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FE2" w:rsidRPr="003D1A5B" w:rsidRDefault="001D0FE2" w:rsidP="001D0FE2">
      <w:pPr>
        <w:jc w:val="center"/>
        <w:rPr>
          <w:b/>
        </w:rPr>
      </w:pPr>
      <w:r w:rsidRPr="003D1A5B">
        <w:rPr>
          <w:b/>
        </w:rPr>
        <w:t xml:space="preserve">Diana Sharpe, </w:t>
      </w:r>
      <w:r w:rsidR="00A176E5">
        <w:rPr>
          <w:b/>
        </w:rPr>
        <w:t>Psy.D.</w:t>
      </w:r>
    </w:p>
    <w:p w:rsidR="001D0FE2" w:rsidRPr="003D1A5B" w:rsidRDefault="001D0FE2" w:rsidP="001D0FE2">
      <w:pPr>
        <w:jc w:val="center"/>
        <w:rPr>
          <w:b/>
        </w:rPr>
      </w:pPr>
      <w:r w:rsidRPr="003D1A5B">
        <w:rPr>
          <w:b/>
        </w:rPr>
        <w:t>Licensed Clinical Psychologist (PSY# 16814)</w:t>
      </w:r>
    </w:p>
    <w:p w:rsidR="001D0FE2" w:rsidRPr="003D1A5B" w:rsidRDefault="001D0FE2" w:rsidP="001D0FE2">
      <w:pPr>
        <w:jc w:val="center"/>
        <w:rPr>
          <w:b/>
        </w:rPr>
      </w:pPr>
      <w:r w:rsidRPr="003D1A5B">
        <w:rPr>
          <w:b/>
        </w:rPr>
        <w:t>425 Foxen Dr.</w:t>
      </w:r>
    </w:p>
    <w:p w:rsidR="001D0FE2" w:rsidRPr="003D1A5B" w:rsidRDefault="001D0FE2" w:rsidP="001D0FE2">
      <w:pPr>
        <w:jc w:val="center"/>
        <w:rPr>
          <w:b/>
        </w:rPr>
      </w:pPr>
      <w:r w:rsidRPr="003D1A5B">
        <w:rPr>
          <w:b/>
        </w:rPr>
        <w:t>Santa Barbara, CA 93105</w:t>
      </w:r>
    </w:p>
    <w:p w:rsidR="001D0FE2" w:rsidRPr="003D1A5B" w:rsidRDefault="001D0FE2" w:rsidP="001D0FE2">
      <w:pPr>
        <w:jc w:val="center"/>
        <w:rPr>
          <w:b/>
        </w:rPr>
      </w:pPr>
      <w:r w:rsidRPr="003D1A5B">
        <w:rPr>
          <w:b/>
        </w:rPr>
        <w:t>(805)-564-1178</w:t>
      </w:r>
    </w:p>
    <w:p w:rsidR="000765FF" w:rsidRDefault="000765FF"/>
    <w:p w:rsidR="001D0FE2" w:rsidRPr="003D1A5B" w:rsidRDefault="001D0FE2">
      <w:pPr>
        <w:rPr>
          <w:sz w:val="22"/>
          <w:szCs w:val="22"/>
        </w:rPr>
      </w:pPr>
      <w:r w:rsidRPr="003D1A5B">
        <w:rPr>
          <w:sz w:val="22"/>
          <w:szCs w:val="22"/>
        </w:rPr>
        <w:t>Please read all documents below, then sign and bring a copy of the CONSENT TO USE AND DISCLOSE HEALTH INFORMATION and CONSENT TO TREATMENT forms to our first meeting.</w:t>
      </w:r>
    </w:p>
    <w:p w:rsidR="001D0FE2" w:rsidRPr="003D1A5B" w:rsidRDefault="001D0FE2">
      <w:pPr>
        <w:rPr>
          <w:sz w:val="22"/>
          <w:szCs w:val="22"/>
        </w:rPr>
      </w:pPr>
    </w:p>
    <w:p w:rsidR="001D0FE2" w:rsidRPr="003D1A5B" w:rsidRDefault="001D0FE2" w:rsidP="001D0FE2">
      <w:pPr>
        <w:jc w:val="center"/>
        <w:rPr>
          <w:sz w:val="22"/>
          <w:szCs w:val="22"/>
        </w:rPr>
      </w:pPr>
      <w:r w:rsidRPr="003D1A5B">
        <w:rPr>
          <w:sz w:val="22"/>
          <w:szCs w:val="22"/>
        </w:rPr>
        <w:t>NOTICE OF PRIVACY PRACTICES</w:t>
      </w:r>
    </w:p>
    <w:p w:rsidR="001D0FE2" w:rsidRPr="003D1A5B" w:rsidRDefault="001D0FE2" w:rsidP="001D0FE2">
      <w:pPr>
        <w:jc w:val="center"/>
        <w:rPr>
          <w:sz w:val="22"/>
          <w:szCs w:val="22"/>
        </w:rPr>
      </w:pPr>
      <w:r w:rsidRPr="003D1A5B">
        <w:rPr>
          <w:sz w:val="22"/>
          <w:szCs w:val="22"/>
        </w:rPr>
        <w:t>Health Insurance Portability and Accountability Act (HIPPA)</w:t>
      </w:r>
    </w:p>
    <w:p w:rsidR="001D0FE2" w:rsidRPr="003D1A5B" w:rsidRDefault="001D0FE2" w:rsidP="001D0FE2">
      <w:pPr>
        <w:jc w:val="center"/>
        <w:rPr>
          <w:sz w:val="22"/>
          <w:szCs w:val="22"/>
        </w:rPr>
      </w:pPr>
    </w:p>
    <w:p w:rsidR="001D0FE2" w:rsidRPr="003D1A5B" w:rsidRDefault="001D0FE2" w:rsidP="001D0FE2">
      <w:pPr>
        <w:rPr>
          <w:b/>
          <w:sz w:val="22"/>
          <w:szCs w:val="22"/>
          <w:u w:val="single"/>
        </w:rPr>
      </w:pPr>
      <w:r w:rsidRPr="003D1A5B">
        <w:rPr>
          <w:b/>
          <w:sz w:val="22"/>
          <w:szCs w:val="22"/>
          <w:u w:val="single"/>
        </w:rPr>
        <w:t>This Notice Describes How Medical Information About You May Be Used And Disclosed And How You Can Get Access To This Information. Please read it carefully.</w:t>
      </w:r>
    </w:p>
    <w:p w:rsidR="001D0FE2" w:rsidRPr="003D1A5B" w:rsidRDefault="001D0FE2" w:rsidP="001D0FE2">
      <w:pPr>
        <w:rPr>
          <w:b/>
          <w:sz w:val="22"/>
          <w:szCs w:val="22"/>
          <w:u w:val="single"/>
        </w:rPr>
      </w:pPr>
    </w:p>
    <w:p w:rsidR="00C82C24" w:rsidRPr="003D1A5B" w:rsidRDefault="001D0FE2" w:rsidP="001D0FE2">
      <w:pPr>
        <w:rPr>
          <w:sz w:val="22"/>
          <w:szCs w:val="22"/>
        </w:rPr>
      </w:pPr>
      <w:r w:rsidRPr="003D1A5B">
        <w:rPr>
          <w:sz w:val="22"/>
          <w:szCs w:val="22"/>
        </w:rPr>
        <w:t>As a psychologist, I have a legal duty to safeguard your Protect</w:t>
      </w:r>
      <w:r w:rsidR="00B7449A">
        <w:rPr>
          <w:sz w:val="22"/>
          <w:szCs w:val="22"/>
        </w:rPr>
        <w:t>ed Health Information (PHI). PH</w:t>
      </w:r>
      <w:r w:rsidRPr="003D1A5B">
        <w:rPr>
          <w:sz w:val="22"/>
          <w:szCs w:val="22"/>
        </w:rPr>
        <w:t>I includes information that can be used to identify you that I have created or received about your past, present, and future health or condition or the provision of healthcare to you. I must provide</w:t>
      </w:r>
      <w:r w:rsidR="00B7449A">
        <w:rPr>
          <w:sz w:val="22"/>
          <w:szCs w:val="22"/>
        </w:rPr>
        <w:t xml:space="preserve"> you with </w:t>
      </w:r>
      <w:r w:rsidRPr="003D1A5B">
        <w:rPr>
          <w:sz w:val="22"/>
          <w:szCs w:val="22"/>
        </w:rPr>
        <w:t>this Notice about my privacy practices, and such Notice must explain how, when, and why I wi</w:t>
      </w:r>
      <w:r w:rsidR="00B7449A">
        <w:rPr>
          <w:sz w:val="22"/>
          <w:szCs w:val="22"/>
        </w:rPr>
        <w:t>ll “use” and “disclose” your PH</w:t>
      </w:r>
      <w:r w:rsidRPr="003D1A5B">
        <w:rPr>
          <w:sz w:val="22"/>
          <w:szCs w:val="22"/>
        </w:rPr>
        <w:t>I. A “use” of PHI occurs when I share, examine, utilize, apply, or analyze such information within my practice; PHI is “disclosed” when it is released, transferred, has been given to, or is otherwise</w:t>
      </w:r>
      <w:r w:rsidR="00B7449A">
        <w:rPr>
          <w:sz w:val="22"/>
          <w:szCs w:val="22"/>
        </w:rPr>
        <w:t xml:space="preserve"> divulged </w:t>
      </w:r>
      <w:r w:rsidRPr="003D1A5B">
        <w:rPr>
          <w:sz w:val="22"/>
          <w:szCs w:val="22"/>
        </w:rPr>
        <w:t>to a third par</w:t>
      </w:r>
      <w:r w:rsidR="00BE0208">
        <w:rPr>
          <w:sz w:val="22"/>
          <w:szCs w:val="22"/>
        </w:rPr>
        <w:t>ty outside my practice. Your P</w:t>
      </w:r>
      <w:r w:rsidR="00B7449A">
        <w:rPr>
          <w:sz w:val="22"/>
          <w:szCs w:val="22"/>
        </w:rPr>
        <w:t>H</w:t>
      </w:r>
      <w:r w:rsidRPr="003D1A5B">
        <w:rPr>
          <w:sz w:val="22"/>
          <w:szCs w:val="22"/>
        </w:rPr>
        <w:t>I becomes Protected Health Information</w:t>
      </w:r>
      <w:r w:rsidR="00C82C24" w:rsidRPr="003D1A5B">
        <w:rPr>
          <w:sz w:val="22"/>
          <w:szCs w:val="22"/>
        </w:rPr>
        <w:t xml:space="preserve"> when I transmit it outside of my practice via electronic means such as a fax or Internet.</w:t>
      </w:r>
    </w:p>
    <w:p w:rsidR="00C82C24" w:rsidRPr="003D1A5B" w:rsidRDefault="00C82C24" w:rsidP="001D0FE2">
      <w:pPr>
        <w:rPr>
          <w:sz w:val="22"/>
          <w:szCs w:val="22"/>
        </w:rPr>
      </w:pPr>
    </w:p>
    <w:p w:rsidR="00C82C24" w:rsidRPr="003D1A5B" w:rsidRDefault="00C82C24" w:rsidP="001D0FE2">
      <w:pPr>
        <w:rPr>
          <w:sz w:val="22"/>
          <w:szCs w:val="22"/>
        </w:rPr>
      </w:pPr>
      <w:r w:rsidRPr="003D1A5B">
        <w:rPr>
          <w:sz w:val="22"/>
          <w:szCs w:val="22"/>
        </w:rPr>
        <w:t>I am committed to protecting your personal and health information. I will not di</w:t>
      </w:r>
      <w:r w:rsidR="00E65796">
        <w:rPr>
          <w:sz w:val="22"/>
          <w:szCs w:val="22"/>
        </w:rPr>
        <w:t>sclose or otherwise use your P</w:t>
      </w:r>
      <w:r w:rsidR="00B7449A">
        <w:rPr>
          <w:sz w:val="22"/>
          <w:szCs w:val="22"/>
        </w:rPr>
        <w:t>H</w:t>
      </w:r>
      <w:r w:rsidRPr="003D1A5B">
        <w:rPr>
          <w:sz w:val="22"/>
          <w:szCs w:val="22"/>
        </w:rPr>
        <w:t xml:space="preserve">I unless permitted by law and to the extent necessary to communicate to your insurance company (if you are enrolled in a plan). I </w:t>
      </w:r>
      <w:r w:rsidRPr="003D1A5B">
        <w:rPr>
          <w:i/>
          <w:sz w:val="22"/>
          <w:szCs w:val="22"/>
        </w:rPr>
        <w:t>can</w:t>
      </w:r>
      <w:r w:rsidRPr="003D1A5B">
        <w:rPr>
          <w:sz w:val="22"/>
          <w:szCs w:val="22"/>
        </w:rPr>
        <w:t xml:space="preserve"> use and disclose your PHI without your consent for the following reasons:</w:t>
      </w:r>
    </w:p>
    <w:p w:rsidR="00C82C24" w:rsidRPr="003D1A5B" w:rsidRDefault="00C82C24" w:rsidP="001D0FE2">
      <w:pPr>
        <w:rPr>
          <w:sz w:val="22"/>
          <w:szCs w:val="22"/>
        </w:rPr>
      </w:pPr>
    </w:p>
    <w:p w:rsidR="00C82C24" w:rsidRPr="003D1A5B" w:rsidRDefault="00C82C24" w:rsidP="001D0FE2">
      <w:pPr>
        <w:rPr>
          <w:sz w:val="22"/>
          <w:szCs w:val="22"/>
        </w:rPr>
      </w:pPr>
      <w:r w:rsidRPr="003D1A5B">
        <w:rPr>
          <w:sz w:val="22"/>
          <w:szCs w:val="22"/>
        </w:rPr>
        <w:t>1) Health Care Operations – – authorization, coordination, and payment of healthcare services. This disclosure may be to your health insurance company or health plan. I also use a billing clearinghouse that</w:t>
      </w:r>
      <w:r w:rsidR="00B7449A">
        <w:rPr>
          <w:sz w:val="22"/>
          <w:szCs w:val="22"/>
        </w:rPr>
        <w:t xml:space="preserve"> is </w:t>
      </w:r>
      <w:r w:rsidRPr="003D1A5B">
        <w:rPr>
          <w:sz w:val="22"/>
          <w:szCs w:val="22"/>
        </w:rPr>
        <w:t>certified HIPAA compliant. I will obtain your signed authorization prior to billing activities.</w:t>
      </w:r>
    </w:p>
    <w:p w:rsidR="00C82C24" w:rsidRPr="003D1A5B" w:rsidRDefault="00C82C24" w:rsidP="001D0FE2">
      <w:pPr>
        <w:rPr>
          <w:sz w:val="22"/>
          <w:szCs w:val="22"/>
        </w:rPr>
      </w:pPr>
      <w:r w:rsidRPr="003D1A5B">
        <w:rPr>
          <w:sz w:val="22"/>
          <w:szCs w:val="22"/>
        </w:rPr>
        <w:t>2) Public Health Risks – – mandated reporting of child/elder abuses and/or danger to self or others.</w:t>
      </w:r>
    </w:p>
    <w:p w:rsidR="00C82C24" w:rsidRPr="003D1A5B" w:rsidRDefault="00C82C24" w:rsidP="001D0FE2">
      <w:pPr>
        <w:rPr>
          <w:sz w:val="22"/>
          <w:szCs w:val="22"/>
        </w:rPr>
      </w:pPr>
      <w:r w:rsidRPr="003D1A5B">
        <w:rPr>
          <w:sz w:val="22"/>
          <w:szCs w:val="22"/>
        </w:rPr>
        <w:t xml:space="preserve">3) </w:t>
      </w:r>
      <w:r w:rsidR="00A176E5" w:rsidRPr="003D1A5B">
        <w:rPr>
          <w:sz w:val="22"/>
          <w:szCs w:val="22"/>
        </w:rPr>
        <w:t>Lawful</w:t>
      </w:r>
      <w:r w:rsidRPr="003D1A5B">
        <w:rPr>
          <w:sz w:val="22"/>
          <w:szCs w:val="22"/>
        </w:rPr>
        <w:t xml:space="preserve"> subpoena – – when so ordered by a representative of the court.</w:t>
      </w:r>
    </w:p>
    <w:p w:rsidR="00C82C24" w:rsidRPr="003D1A5B" w:rsidRDefault="00C82C24" w:rsidP="001D0FE2">
      <w:pPr>
        <w:rPr>
          <w:sz w:val="22"/>
          <w:szCs w:val="22"/>
        </w:rPr>
      </w:pPr>
      <w:r w:rsidRPr="003D1A5B">
        <w:rPr>
          <w:sz w:val="22"/>
          <w:szCs w:val="22"/>
        </w:rPr>
        <w:t>4) Workers Compensation – – in order to comply with workers compensation laws.</w:t>
      </w:r>
    </w:p>
    <w:p w:rsidR="00C82C24" w:rsidRPr="003D1A5B" w:rsidRDefault="00C82C24" w:rsidP="001D0FE2">
      <w:pPr>
        <w:rPr>
          <w:sz w:val="22"/>
          <w:szCs w:val="22"/>
        </w:rPr>
      </w:pPr>
      <w:r w:rsidRPr="003D1A5B">
        <w:rPr>
          <w:sz w:val="22"/>
          <w:szCs w:val="22"/>
        </w:rPr>
        <w:t>5) Emergency Situations – – I may use and disclose your health information to emergency personnel in case a situation warrants such treatment. I will try to get your consent but if you are unable to communicate with me and I think you would approve if you are able to do so, I will disclose only the necessary information. I am required to try to get your consent for treatment after emergency service is rendered.</w:t>
      </w:r>
    </w:p>
    <w:p w:rsidR="00C82C24" w:rsidRPr="003D1A5B" w:rsidRDefault="00C82C24" w:rsidP="001D0FE2">
      <w:pPr>
        <w:rPr>
          <w:sz w:val="22"/>
          <w:szCs w:val="22"/>
        </w:rPr>
      </w:pPr>
      <w:r w:rsidRPr="003D1A5B">
        <w:rPr>
          <w:sz w:val="22"/>
          <w:szCs w:val="22"/>
        </w:rPr>
        <w:t>6) Public Health Activities – – when required by governmental agencies, such as reporting information about you to the county coroner. I may have to provide information to assist the government when it conducts an investigation or inspection of a health care provider or organization.</w:t>
      </w:r>
    </w:p>
    <w:p w:rsidR="00C82C24" w:rsidRPr="003D1A5B" w:rsidRDefault="00C82C24" w:rsidP="001D0FE2">
      <w:pPr>
        <w:rPr>
          <w:sz w:val="22"/>
          <w:szCs w:val="22"/>
        </w:rPr>
      </w:pPr>
      <w:r w:rsidRPr="003D1A5B">
        <w:rPr>
          <w:sz w:val="22"/>
          <w:szCs w:val="22"/>
        </w:rPr>
        <w:t>7) Research Purposes – – in certain circumstances I may have to provide PHI to conduct medical research.</w:t>
      </w:r>
    </w:p>
    <w:p w:rsidR="00C82C24" w:rsidRPr="003D1A5B" w:rsidRDefault="00C82C24" w:rsidP="001D0FE2">
      <w:pPr>
        <w:rPr>
          <w:sz w:val="22"/>
          <w:szCs w:val="22"/>
        </w:rPr>
      </w:pPr>
      <w:r w:rsidRPr="003D1A5B">
        <w:rPr>
          <w:sz w:val="22"/>
          <w:szCs w:val="22"/>
        </w:rPr>
        <w:lastRenderedPageBreak/>
        <w:t>8) National Security – – I may disclose your health information to military authorities of the Armed Forces under specific situations. For example, I may disclose to intelligence, counterintelligence, or other national security agencies information required by them.</w:t>
      </w:r>
    </w:p>
    <w:p w:rsidR="00C82C24" w:rsidRPr="003D1A5B" w:rsidRDefault="00C82C24" w:rsidP="001D0FE2">
      <w:pPr>
        <w:rPr>
          <w:sz w:val="22"/>
          <w:szCs w:val="22"/>
        </w:rPr>
      </w:pPr>
      <w:r w:rsidRPr="003D1A5B">
        <w:rPr>
          <w:sz w:val="22"/>
          <w:szCs w:val="22"/>
        </w:rPr>
        <w:t>9) Health Oversight – – if a complaint is filed against me with the California Board of Psychology, the Board has the authority to subpoena confidential mental health information relevant to the complaint.</w:t>
      </w:r>
    </w:p>
    <w:p w:rsidR="00C82C24" w:rsidRPr="003D1A5B" w:rsidRDefault="00C82C24" w:rsidP="001D0FE2">
      <w:pPr>
        <w:rPr>
          <w:sz w:val="22"/>
          <w:szCs w:val="22"/>
        </w:rPr>
      </w:pPr>
    </w:p>
    <w:p w:rsidR="00C82C24" w:rsidRPr="003D1A5B" w:rsidRDefault="00C82C24" w:rsidP="001D0FE2">
      <w:pPr>
        <w:rPr>
          <w:sz w:val="22"/>
          <w:szCs w:val="22"/>
        </w:rPr>
      </w:pPr>
      <w:r w:rsidRPr="003D1A5B">
        <w:rPr>
          <w:sz w:val="22"/>
          <w:szCs w:val="22"/>
        </w:rPr>
        <w:t>In any other situation not described above, I will ask for your written authorization before using or disclosing any of your PHI. If you choose to sign an authorization to disclose your PHI, you can later revoke such authorization in writing to stop any future uses and disclosures (to the extent that I’ve not taken any action in reliance on such authorization of your PHI).</w:t>
      </w:r>
    </w:p>
    <w:p w:rsidR="00C82C24" w:rsidRPr="003D1A5B" w:rsidRDefault="00C82C24" w:rsidP="001D0FE2">
      <w:pPr>
        <w:rPr>
          <w:sz w:val="22"/>
          <w:szCs w:val="22"/>
        </w:rPr>
      </w:pPr>
    </w:p>
    <w:p w:rsidR="00C82C24" w:rsidRPr="003D1A5B" w:rsidRDefault="00C82C24" w:rsidP="001D0FE2">
      <w:pPr>
        <w:rPr>
          <w:sz w:val="22"/>
          <w:szCs w:val="22"/>
        </w:rPr>
      </w:pPr>
      <w:r w:rsidRPr="003D1A5B">
        <w:rPr>
          <w:sz w:val="22"/>
          <w:szCs w:val="22"/>
        </w:rPr>
        <w:t>You have the following rights with respect to your PHI:</w:t>
      </w:r>
    </w:p>
    <w:p w:rsidR="00C82C24" w:rsidRPr="003D1A5B" w:rsidRDefault="00C82C24" w:rsidP="001D0FE2">
      <w:pPr>
        <w:rPr>
          <w:sz w:val="22"/>
          <w:szCs w:val="22"/>
        </w:rPr>
      </w:pPr>
    </w:p>
    <w:p w:rsidR="00C82C24" w:rsidRPr="003D1A5B" w:rsidRDefault="00C82C24" w:rsidP="001D0FE2">
      <w:pPr>
        <w:rPr>
          <w:sz w:val="22"/>
          <w:szCs w:val="22"/>
        </w:rPr>
      </w:pPr>
      <w:r w:rsidRPr="003D1A5B">
        <w:rPr>
          <w:sz w:val="22"/>
          <w:szCs w:val="22"/>
        </w:rPr>
        <w:t xml:space="preserve">1) </w:t>
      </w:r>
      <w:r w:rsidR="00A176E5" w:rsidRPr="003D1A5B">
        <w:rPr>
          <w:sz w:val="22"/>
          <w:szCs w:val="22"/>
        </w:rPr>
        <w:t>You</w:t>
      </w:r>
      <w:r w:rsidRPr="003D1A5B">
        <w:rPr>
          <w:sz w:val="22"/>
          <w:szCs w:val="22"/>
        </w:rPr>
        <w:t xml:space="preserve"> have the right to ask that I limit how I use and disclose my PHI. I will consider your request, but I am not legally required to accept it. If I accept your request, I will put any limits in writing and abide by them except in emergency situations. You may not limit the uses and disclosures that I am legally required or allowed to make.</w:t>
      </w:r>
    </w:p>
    <w:p w:rsidR="00C82C24" w:rsidRPr="003D1A5B" w:rsidRDefault="00C82C24" w:rsidP="001D0FE2">
      <w:pPr>
        <w:rPr>
          <w:sz w:val="22"/>
          <w:szCs w:val="22"/>
        </w:rPr>
      </w:pPr>
      <w:r w:rsidRPr="003D1A5B">
        <w:rPr>
          <w:sz w:val="22"/>
          <w:szCs w:val="22"/>
        </w:rPr>
        <w:t xml:space="preserve">2) </w:t>
      </w:r>
      <w:r w:rsidR="00A176E5" w:rsidRPr="003D1A5B">
        <w:rPr>
          <w:sz w:val="22"/>
          <w:szCs w:val="22"/>
        </w:rPr>
        <w:t>The</w:t>
      </w:r>
      <w:r w:rsidRPr="003D1A5B">
        <w:rPr>
          <w:sz w:val="22"/>
          <w:szCs w:val="22"/>
        </w:rPr>
        <w:t xml:space="preserve"> laws and standards of my profession require that I keep treatment records. You are entitled to receive an edited, interpreted version of your record, but not to a photocopy or other visual inspection. Because these are professional records, they can be misinterpreted and/or upsetting to untrained readers. As such, I would recommend that you review them in my presence or in the presence of another mental health care professional so we can discuss the contents with you. Should I deny your request, I will provide a reason in writing, and an explanation of your rights to initiate a review of the denial. Your request must be made in writing and I will comply within 30 days of receiving your written re</w:t>
      </w:r>
      <w:r w:rsidR="00A176E5">
        <w:rPr>
          <w:sz w:val="22"/>
          <w:szCs w:val="22"/>
        </w:rPr>
        <w:t>quest. You will be charged</w:t>
      </w:r>
      <w:r w:rsidRPr="003D1A5B">
        <w:rPr>
          <w:sz w:val="22"/>
          <w:szCs w:val="22"/>
        </w:rPr>
        <w:t xml:space="preserve"> $. 15 per page, payable in advance, as well as the time that it takes to review my records with you.</w:t>
      </w:r>
    </w:p>
    <w:p w:rsidR="0037382F" w:rsidRPr="003D1A5B" w:rsidRDefault="00C82C24" w:rsidP="001D0FE2">
      <w:pPr>
        <w:rPr>
          <w:sz w:val="22"/>
          <w:szCs w:val="22"/>
        </w:rPr>
      </w:pPr>
      <w:r w:rsidRPr="003D1A5B">
        <w:rPr>
          <w:sz w:val="22"/>
          <w:szCs w:val="22"/>
        </w:rPr>
        <w:t xml:space="preserve">3) </w:t>
      </w:r>
      <w:r w:rsidR="00A176E5" w:rsidRPr="003D1A5B">
        <w:rPr>
          <w:sz w:val="22"/>
          <w:szCs w:val="22"/>
        </w:rPr>
        <w:t>If</w:t>
      </w:r>
      <w:r w:rsidRPr="003D1A5B">
        <w:rPr>
          <w:sz w:val="22"/>
          <w:szCs w:val="22"/>
        </w:rPr>
        <w:t xml:space="preserve"> you believe that your</w:t>
      </w:r>
      <w:r w:rsidR="0037382F" w:rsidRPr="003D1A5B">
        <w:rPr>
          <w:sz w:val="22"/>
          <w:szCs w:val="22"/>
        </w:rPr>
        <w:t xml:space="preserve"> health information records are incorrect or incomplete, you may request that I amend your records. That request may be made as long as the information is</w:t>
      </w:r>
      <w:r w:rsidR="009178BB">
        <w:rPr>
          <w:sz w:val="22"/>
          <w:szCs w:val="22"/>
        </w:rPr>
        <w:t xml:space="preserve"> maintained </w:t>
      </w:r>
      <w:r w:rsidR="0037382F" w:rsidRPr="003D1A5B">
        <w:rPr>
          <w:sz w:val="22"/>
          <w:szCs w:val="22"/>
        </w:rPr>
        <w:t>by me (usually seven years from completion of evaluation or treatment). A request for amendment of records must be made in writing and sent to me at 425 Foxen Dr., Santa Barbara, CA 93105. I may deny the request if it is not in writing or does not include a reason for the amendment. The request may also be denied if your health records were not created by me, if the records that you are requesting</w:t>
      </w:r>
      <w:r w:rsidR="009178BB">
        <w:rPr>
          <w:sz w:val="22"/>
          <w:szCs w:val="22"/>
        </w:rPr>
        <w:t xml:space="preserve"> are </w:t>
      </w:r>
      <w:r w:rsidR="0037382F" w:rsidRPr="003D1A5B">
        <w:rPr>
          <w:sz w:val="22"/>
          <w:szCs w:val="22"/>
        </w:rPr>
        <w:t>not part of my records, if the health information you wish to amend is not part of the health information you are permitted to inspect and copy, or if, in my professional opinion, the records containing your health information are accurate and complete. In these cases, you will receive a written notice stating the reason for denial. You will be provided with a form to file a written disagreement with the denial. You also have the right to request that your</w:t>
      </w:r>
      <w:r w:rsidR="00A176E5">
        <w:rPr>
          <w:sz w:val="22"/>
          <w:szCs w:val="22"/>
        </w:rPr>
        <w:t xml:space="preserve"> </w:t>
      </w:r>
      <w:r w:rsidR="0037382F" w:rsidRPr="003D1A5B">
        <w:rPr>
          <w:sz w:val="22"/>
          <w:szCs w:val="22"/>
        </w:rPr>
        <w:t>original request and my denial be attached to all future disclosures of your health information. If your request is granted, the appropriate changes will be made, you will be informed of the changes made and third parties needing to know about the changes will be notified.</w:t>
      </w:r>
    </w:p>
    <w:p w:rsidR="0037382F" w:rsidRPr="003D1A5B" w:rsidRDefault="0037382F" w:rsidP="001D0FE2">
      <w:pPr>
        <w:rPr>
          <w:sz w:val="22"/>
          <w:szCs w:val="22"/>
        </w:rPr>
      </w:pPr>
      <w:r w:rsidRPr="003D1A5B">
        <w:rPr>
          <w:sz w:val="22"/>
          <w:szCs w:val="22"/>
        </w:rPr>
        <w:t xml:space="preserve">4) </w:t>
      </w:r>
      <w:r w:rsidR="00A176E5" w:rsidRPr="003D1A5B">
        <w:rPr>
          <w:sz w:val="22"/>
          <w:szCs w:val="22"/>
        </w:rPr>
        <w:t>You</w:t>
      </w:r>
      <w:r w:rsidRPr="003D1A5B">
        <w:rPr>
          <w:sz w:val="22"/>
          <w:szCs w:val="22"/>
        </w:rPr>
        <w:t xml:space="preserve"> have the right to get a list of instances in which I have disclosed your PHI. This list will not include uses and disclosures made for national security purposes, to corrections or law enforcement personnel, or disclosures made before April 15, 2003. I will respond to your request for an accounting of disclosures within thirty (30) days of receiving your request. The list I will give you will include disclosures made in the last six years unless you request a shorter time. The list will include the date of the disclosures, to whom PHI was disclosed (including their address, if known), a description of the information disclosed, and the reason for the disclosure. You may request to enter an amendment in your medical records and </w:t>
      </w:r>
      <w:r w:rsidRPr="003D1A5B">
        <w:rPr>
          <w:sz w:val="22"/>
          <w:szCs w:val="22"/>
        </w:rPr>
        <w:lastRenderedPageBreak/>
        <w:t>a notice of amendment will be sent to any party who had previously received a copy of the record. Patients will be charged an appropriate fee for any time spent in preparing information requests.</w:t>
      </w:r>
    </w:p>
    <w:p w:rsidR="0037382F" w:rsidRPr="003D1A5B" w:rsidRDefault="0037382F" w:rsidP="001D0FE2">
      <w:pPr>
        <w:rPr>
          <w:sz w:val="22"/>
          <w:szCs w:val="22"/>
        </w:rPr>
      </w:pPr>
      <w:r w:rsidRPr="003D1A5B">
        <w:rPr>
          <w:sz w:val="22"/>
          <w:szCs w:val="22"/>
        </w:rPr>
        <w:t xml:space="preserve">5) </w:t>
      </w:r>
      <w:r w:rsidR="00A176E5" w:rsidRPr="003D1A5B">
        <w:rPr>
          <w:sz w:val="22"/>
          <w:szCs w:val="22"/>
        </w:rPr>
        <w:t>You</w:t>
      </w:r>
      <w:r w:rsidRPr="003D1A5B">
        <w:rPr>
          <w:sz w:val="22"/>
          <w:szCs w:val="22"/>
        </w:rPr>
        <w:t xml:space="preserve"> may request that health information be sent to you to a specific location and by a specific means. I will attempt to comply as long as it is feasible. (Currently I do not use email for transmittal of health information nor for correspondence with patients except to confirm and change appointment times due to security and privacy concerns.)</w:t>
      </w:r>
    </w:p>
    <w:p w:rsidR="0037382F" w:rsidRPr="003D1A5B" w:rsidRDefault="0037382F" w:rsidP="001D0FE2">
      <w:pPr>
        <w:rPr>
          <w:sz w:val="22"/>
          <w:szCs w:val="22"/>
        </w:rPr>
      </w:pPr>
    </w:p>
    <w:p w:rsidR="0037382F" w:rsidRPr="003D1A5B" w:rsidRDefault="0037382F" w:rsidP="001D0FE2">
      <w:pPr>
        <w:rPr>
          <w:sz w:val="22"/>
          <w:szCs w:val="22"/>
        </w:rPr>
      </w:pPr>
      <w:r w:rsidRPr="003D1A5B">
        <w:rPr>
          <w:sz w:val="22"/>
          <w:szCs w:val="22"/>
        </w:rPr>
        <w:t>I have the right to change privacy procedures as described in this Notice at any time, as permitted by law. The changes will apply to your health information held by my practice. You will receive an updated copy of the Notice and it will be posted on my website, Dr.DianaSharpe.com. You can request a copy of this Notice at any time by notifying me in my capacity as Contact Officer for my practice at the address and telephone number listed at the beginning of this notice.</w:t>
      </w:r>
    </w:p>
    <w:p w:rsidR="0037382F" w:rsidRPr="003D1A5B" w:rsidRDefault="0037382F" w:rsidP="001D0FE2">
      <w:pPr>
        <w:rPr>
          <w:sz w:val="22"/>
          <w:szCs w:val="22"/>
        </w:rPr>
      </w:pPr>
    </w:p>
    <w:p w:rsidR="0037382F" w:rsidRPr="003D1A5B" w:rsidRDefault="0037382F" w:rsidP="001D0FE2">
      <w:pPr>
        <w:rPr>
          <w:b/>
          <w:sz w:val="22"/>
          <w:szCs w:val="22"/>
        </w:rPr>
      </w:pPr>
      <w:r w:rsidRPr="003D1A5B">
        <w:rPr>
          <w:b/>
          <w:sz w:val="22"/>
          <w:szCs w:val="22"/>
        </w:rPr>
        <w:t>Compliant Procedures</w:t>
      </w:r>
    </w:p>
    <w:p w:rsidR="00A51471" w:rsidRPr="003D1A5B" w:rsidRDefault="003D742C" w:rsidP="0037382F">
      <w:pPr>
        <w:rPr>
          <w:sz w:val="22"/>
          <w:szCs w:val="22"/>
        </w:rPr>
      </w:pPr>
      <w:r>
        <w:rPr>
          <w:sz w:val="22"/>
          <w:szCs w:val="22"/>
        </w:rPr>
        <w:t>Should</w:t>
      </w:r>
      <w:r w:rsidR="0037382F" w:rsidRPr="003D1A5B">
        <w:rPr>
          <w:sz w:val="22"/>
          <w:szCs w:val="22"/>
        </w:rPr>
        <w:t xml:space="preserve"> you believe that I have violated your privacy rights, if you disagree with the decision made about access to your health information, if you disagree with a response to your request to amend or restrict the use or disclosure of your health information, or if you disagree with my decision to contact you via a specific method or location, you may complain to me, in my capacity as the Contract Officer of my practice, at (805) 564-1178 and/or submit a written complaint to the United States</w:t>
      </w:r>
      <w:r w:rsidR="00A51471" w:rsidRPr="003D1A5B">
        <w:rPr>
          <w:sz w:val="22"/>
          <w:szCs w:val="22"/>
        </w:rPr>
        <w:t xml:space="preserve"> Department of Health and Human Services at 200 Independence Avenue S W Washington, DC 20201.</w:t>
      </w:r>
    </w:p>
    <w:p w:rsidR="00A51471" w:rsidRPr="003D1A5B" w:rsidRDefault="00A51471" w:rsidP="0037382F">
      <w:pPr>
        <w:rPr>
          <w:sz w:val="22"/>
          <w:szCs w:val="22"/>
        </w:rPr>
      </w:pPr>
    </w:p>
    <w:p w:rsidR="00A51471" w:rsidRPr="003D1A5B" w:rsidRDefault="00A51471" w:rsidP="0037382F">
      <w:pPr>
        <w:rPr>
          <w:sz w:val="22"/>
          <w:szCs w:val="22"/>
        </w:rPr>
      </w:pPr>
      <w:r w:rsidRPr="003D1A5B">
        <w:rPr>
          <w:sz w:val="22"/>
          <w:szCs w:val="22"/>
        </w:rPr>
        <w:t>I will not intimidate, threaten,</w:t>
      </w:r>
      <w:r w:rsidR="003D742C">
        <w:rPr>
          <w:sz w:val="22"/>
          <w:szCs w:val="22"/>
        </w:rPr>
        <w:t xml:space="preserve"> coerce, discriminate</w:t>
      </w:r>
      <w:r w:rsidRPr="003D1A5B">
        <w:rPr>
          <w:sz w:val="22"/>
          <w:szCs w:val="22"/>
        </w:rPr>
        <w:t xml:space="preserve"> against, or take other retaliatory action against a client for exercising a right, filing a complaint,</w:t>
      </w:r>
      <w:r w:rsidR="003D742C">
        <w:rPr>
          <w:sz w:val="22"/>
          <w:szCs w:val="22"/>
        </w:rPr>
        <w:t xml:space="preserve"> participating </w:t>
      </w:r>
      <w:r w:rsidRPr="003D1A5B">
        <w:rPr>
          <w:sz w:val="22"/>
          <w:szCs w:val="22"/>
        </w:rPr>
        <w:t>in any other allowable process under the privacy rule.</w:t>
      </w:r>
    </w:p>
    <w:p w:rsidR="00A51471" w:rsidRPr="003D1A5B" w:rsidRDefault="00A51471" w:rsidP="0037382F">
      <w:pPr>
        <w:rPr>
          <w:sz w:val="22"/>
          <w:szCs w:val="22"/>
        </w:rPr>
      </w:pPr>
    </w:p>
    <w:p w:rsidR="001D0FE2" w:rsidRPr="003D1A5B" w:rsidRDefault="00A51471" w:rsidP="0037382F">
      <w:pPr>
        <w:rPr>
          <w:sz w:val="22"/>
          <w:szCs w:val="22"/>
        </w:rPr>
      </w:pPr>
      <w:r w:rsidRPr="003D1A5B">
        <w:rPr>
          <w:sz w:val="22"/>
          <w:szCs w:val="22"/>
        </w:rPr>
        <w:t>The effective date of this notice is April 15, 2003.</w:t>
      </w:r>
    </w:p>
    <w:p w:rsidR="00A51471" w:rsidRPr="003D1A5B" w:rsidRDefault="00A51471" w:rsidP="0037382F">
      <w:pPr>
        <w:rPr>
          <w:sz w:val="22"/>
          <w:szCs w:val="22"/>
        </w:rPr>
      </w:pPr>
    </w:p>
    <w:p w:rsidR="00A51471" w:rsidRPr="003D1A5B" w:rsidRDefault="00A51471" w:rsidP="0037382F">
      <w:pPr>
        <w:rPr>
          <w:sz w:val="22"/>
          <w:szCs w:val="22"/>
        </w:rPr>
      </w:pPr>
      <w:r w:rsidRPr="003D1A5B">
        <w:rPr>
          <w:sz w:val="22"/>
          <w:szCs w:val="22"/>
        </w:rPr>
        <w:t>______________________________________________________________________________</w:t>
      </w:r>
    </w:p>
    <w:p w:rsidR="00A51471" w:rsidRDefault="00A51471" w:rsidP="0037382F">
      <w:pPr>
        <w:rPr>
          <w:sz w:val="22"/>
          <w:szCs w:val="22"/>
        </w:rPr>
      </w:pPr>
    </w:p>
    <w:p w:rsidR="005731A5" w:rsidRDefault="005731A5" w:rsidP="0037382F">
      <w:pPr>
        <w:rPr>
          <w:sz w:val="22"/>
          <w:szCs w:val="22"/>
        </w:rPr>
      </w:pPr>
    </w:p>
    <w:p w:rsidR="005731A5" w:rsidRDefault="005731A5" w:rsidP="0037382F">
      <w:pPr>
        <w:rPr>
          <w:sz w:val="22"/>
          <w:szCs w:val="22"/>
        </w:rPr>
      </w:pPr>
    </w:p>
    <w:p w:rsidR="005731A5" w:rsidRDefault="005731A5" w:rsidP="0037382F">
      <w:pPr>
        <w:rPr>
          <w:sz w:val="22"/>
          <w:szCs w:val="22"/>
        </w:rPr>
      </w:pPr>
    </w:p>
    <w:p w:rsidR="005731A5" w:rsidRDefault="005731A5" w:rsidP="0037382F">
      <w:pPr>
        <w:rPr>
          <w:sz w:val="22"/>
          <w:szCs w:val="22"/>
        </w:rPr>
      </w:pPr>
    </w:p>
    <w:p w:rsidR="005731A5" w:rsidRDefault="005731A5" w:rsidP="0037382F">
      <w:pPr>
        <w:rPr>
          <w:sz w:val="22"/>
          <w:szCs w:val="22"/>
        </w:rPr>
      </w:pPr>
    </w:p>
    <w:p w:rsidR="005731A5" w:rsidRDefault="005731A5" w:rsidP="0037382F">
      <w:pPr>
        <w:rPr>
          <w:sz w:val="22"/>
          <w:szCs w:val="22"/>
        </w:rPr>
      </w:pPr>
    </w:p>
    <w:p w:rsidR="005731A5" w:rsidRDefault="005731A5" w:rsidP="0037382F">
      <w:pPr>
        <w:rPr>
          <w:sz w:val="22"/>
          <w:szCs w:val="22"/>
        </w:rPr>
      </w:pPr>
    </w:p>
    <w:p w:rsidR="005731A5" w:rsidRDefault="005731A5" w:rsidP="0037382F">
      <w:pPr>
        <w:rPr>
          <w:sz w:val="22"/>
          <w:szCs w:val="22"/>
        </w:rPr>
      </w:pPr>
    </w:p>
    <w:p w:rsidR="005731A5" w:rsidRDefault="005731A5" w:rsidP="0037382F">
      <w:pPr>
        <w:rPr>
          <w:sz w:val="22"/>
          <w:szCs w:val="22"/>
        </w:rPr>
      </w:pPr>
    </w:p>
    <w:p w:rsidR="005731A5" w:rsidRDefault="005731A5" w:rsidP="0037382F">
      <w:pPr>
        <w:rPr>
          <w:sz w:val="22"/>
          <w:szCs w:val="22"/>
        </w:rPr>
      </w:pPr>
    </w:p>
    <w:p w:rsidR="005731A5" w:rsidRDefault="005731A5" w:rsidP="0037382F">
      <w:pPr>
        <w:rPr>
          <w:sz w:val="22"/>
          <w:szCs w:val="22"/>
        </w:rPr>
      </w:pPr>
    </w:p>
    <w:p w:rsidR="005731A5" w:rsidRDefault="005731A5" w:rsidP="0037382F">
      <w:pPr>
        <w:rPr>
          <w:sz w:val="22"/>
          <w:szCs w:val="22"/>
        </w:rPr>
      </w:pPr>
    </w:p>
    <w:p w:rsidR="005731A5" w:rsidRDefault="005731A5" w:rsidP="0037382F">
      <w:pPr>
        <w:rPr>
          <w:sz w:val="22"/>
          <w:szCs w:val="22"/>
        </w:rPr>
      </w:pPr>
    </w:p>
    <w:p w:rsidR="005731A5" w:rsidRDefault="005731A5" w:rsidP="0037382F">
      <w:pPr>
        <w:rPr>
          <w:sz w:val="22"/>
          <w:szCs w:val="22"/>
        </w:rPr>
      </w:pPr>
    </w:p>
    <w:p w:rsidR="005731A5" w:rsidRDefault="005731A5" w:rsidP="0037382F">
      <w:pPr>
        <w:rPr>
          <w:sz w:val="22"/>
          <w:szCs w:val="22"/>
        </w:rPr>
      </w:pPr>
    </w:p>
    <w:p w:rsidR="005731A5" w:rsidRDefault="005731A5" w:rsidP="0037382F">
      <w:pPr>
        <w:rPr>
          <w:sz w:val="22"/>
          <w:szCs w:val="22"/>
        </w:rPr>
      </w:pPr>
    </w:p>
    <w:p w:rsidR="005731A5" w:rsidRDefault="005731A5" w:rsidP="0037382F">
      <w:pPr>
        <w:rPr>
          <w:sz w:val="22"/>
          <w:szCs w:val="22"/>
        </w:rPr>
      </w:pPr>
    </w:p>
    <w:p w:rsidR="005731A5" w:rsidRDefault="005731A5" w:rsidP="0037382F">
      <w:pPr>
        <w:rPr>
          <w:sz w:val="22"/>
          <w:szCs w:val="22"/>
        </w:rPr>
      </w:pPr>
    </w:p>
    <w:p w:rsidR="005731A5" w:rsidRPr="003D1A5B" w:rsidRDefault="005731A5" w:rsidP="0037382F">
      <w:pPr>
        <w:rPr>
          <w:sz w:val="22"/>
          <w:szCs w:val="22"/>
        </w:rPr>
      </w:pPr>
    </w:p>
    <w:p w:rsidR="00A51471" w:rsidRPr="003D1A5B" w:rsidRDefault="00A51471" w:rsidP="00A51471">
      <w:pPr>
        <w:jc w:val="center"/>
        <w:rPr>
          <w:b/>
          <w:sz w:val="22"/>
          <w:szCs w:val="22"/>
        </w:rPr>
      </w:pPr>
      <w:r w:rsidRPr="003D1A5B">
        <w:rPr>
          <w:b/>
          <w:sz w:val="22"/>
          <w:szCs w:val="22"/>
        </w:rPr>
        <w:lastRenderedPageBreak/>
        <w:t>April 15, 2013 UPDATE TO NOTICE OF PRIVACY PRACTICES</w:t>
      </w:r>
    </w:p>
    <w:p w:rsidR="00A51471" w:rsidRPr="003D1A5B" w:rsidRDefault="00A51471" w:rsidP="00A51471">
      <w:pPr>
        <w:jc w:val="center"/>
        <w:rPr>
          <w:b/>
          <w:sz w:val="22"/>
          <w:szCs w:val="22"/>
        </w:rPr>
      </w:pPr>
      <w:r w:rsidRPr="003D1A5B">
        <w:rPr>
          <w:b/>
          <w:sz w:val="22"/>
          <w:szCs w:val="22"/>
        </w:rPr>
        <w:t>Health Insurance Portability And Accountability Act (HIPAA)</w:t>
      </w:r>
    </w:p>
    <w:p w:rsidR="00A51471" w:rsidRPr="003D1A5B" w:rsidRDefault="00A51471" w:rsidP="00A51471">
      <w:pPr>
        <w:jc w:val="center"/>
        <w:rPr>
          <w:b/>
          <w:sz w:val="22"/>
          <w:szCs w:val="22"/>
        </w:rPr>
      </w:pPr>
    </w:p>
    <w:p w:rsidR="00A51471" w:rsidRPr="003D1A5B" w:rsidRDefault="00A176E5" w:rsidP="00A51471">
      <w:pPr>
        <w:rPr>
          <w:sz w:val="22"/>
          <w:szCs w:val="22"/>
        </w:rPr>
      </w:pPr>
      <w:r w:rsidRPr="003D1A5B">
        <w:rPr>
          <w:sz w:val="22"/>
          <w:szCs w:val="22"/>
        </w:rPr>
        <w:t>These</w:t>
      </w:r>
      <w:r w:rsidR="00A51471" w:rsidRPr="003D1A5B">
        <w:rPr>
          <w:sz w:val="22"/>
          <w:szCs w:val="22"/>
        </w:rPr>
        <w:t xml:space="preserve"> revised practices applied to PHI that is created or received after April 15, 2013.</w:t>
      </w:r>
    </w:p>
    <w:p w:rsidR="00A51471" w:rsidRPr="003D1A5B" w:rsidRDefault="00A51471" w:rsidP="00A51471">
      <w:pPr>
        <w:rPr>
          <w:sz w:val="22"/>
          <w:szCs w:val="22"/>
        </w:rPr>
      </w:pPr>
    </w:p>
    <w:p w:rsidR="00A51471" w:rsidRPr="003D1A5B" w:rsidRDefault="00A51471" w:rsidP="00A51471">
      <w:pPr>
        <w:rPr>
          <w:sz w:val="22"/>
          <w:szCs w:val="22"/>
        </w:rPr>
      </w:pPr>
      <w:r w:rsidRPr="003D1A5B">
        <w:rPr>
          <w:sz w:val="22"/>
          <w:szCs w:val="22"/>
        </w:rPr>
        <w:t xml:space="preserve">Your authorization is required on most uses and disclosures of psychotherapy notes, uses and disclosures of protected health information (PHI) for marketing purposes, and disclosures that constitute a sale of PHI. I list this rule for legal purposes, but please note that it is </w:t>
      </w:r>
      <w:r w:rsidRPr="003D1A5B">
        <w:rPr>
          <w:b/>
          <w:i/>
          <w:sz w:val="22"/>
          <w:szCs w:val="22"/>
          <w:u w:val="single"/>
        </w:rPr>
        <w:t>not</w:t>
      </w:r>
      <w:r w:rsidRPr="003D1A5B">
        <w:rPr>
          <w:sz w:val="22"/>
          <w:szCs w:val="22"/>
        </w:rPr>
        <w:t xml:space="preserve"> my policy to use PHI for marketing purposes or sale of PHI.</w:t>
      </w:r>
    </w:p>
    <w:p w:rsidR="00A51471" w:rsidRPr="003D1A5B" w:rsidRDefault="00A51471" w:rsidP="00A51471">
      <w:pPr>
        <w:rPr>
          <w:sz w:val="22"/>
          <w:szCs w:val="22"/>
        </w:rPr>
      </w:pPr>
    </w:p>
    <w:p w:rsidR="00A51471" w:rsidRPr="003D1A5B" w:rsidRDefault="00A51471" w:rsidP="00A51471">
      <w:pPr>
        <w:rPr>
          <w:sz w:val="22"/>
          <w:szCs w:val="22"/>
        </w:rPr>
      </w:pPr>
      <w:r w:rsidRPr="003D1A5B">
        <w:rPr>
          <w:sz w:val="22"/>
          <w:szCs w:val="22"/>
        </w:rPr>
        <w:t>You have the right to restrict certain disclosures of PHI to health plans/insurance companies if you pay out-of-pocket in full for the healthcare service.</w:t>
      </w:r>
    </w:p>
    <w:p w:rsidR="00A51471" w:rsidRPr="003D1A5B" w:rsidRDefault="00A51471" w:rsidP="00A51471">
      <w:pPr>
        <w:rPr>
          <w:sz w:val="22"/>
          <w:szCs w:val="22"/>
        </w:rPr>
      </w:pPr>
    </w:p>
    <w:p w:rsidR="003D1A5B" w:rsidRPr="003D1A5B" w:rsidRDefault="00A51471" w:rsidP="00A51471">
      <w:pPr>
        <w:rPr>
          <w:sz w:val="22"/>
          <w:szCs w:val="22"/>
        </w:rPr>
      </w:pPr>
      <w:r w:rsidRPr="003D1A5B">
        <w:rPr>
          <w:sz w:val="22"/>
          <w:szCs w:val="22"/>
        </w:rPr>
        <w:t>You have the right to be notified following a breach of unsecured protected health information. “Breach” is defined as an inappropriate use or disclosure of PHI involving a significant risk of compromise to finances, reputation or other harm. An impermissible use or disclosure of PHI is presumed to be a breach, unless it can be demonstrated that there is a low probability that PHI has been compromise</w:t>
      </w:r>
      <w:r w:rsidR="007E12F5">
        <w:rPr>
          <w:sz w:val="22"/>
          <w:szCs w:val="22"/>
        </w:rPr>
        <w:t>d</w:t>
      </w:r>
      <w:r w:rsidRPr="003D1A5B">
        <w:rPr>
          <w:sz w:val="22"/>
          <w:szCs w:val="22"/>
        </w:rPr>
        <w:t xml:space="preserve"> based on a four-part risk assessment that considers: (1) the nature and extent of the PHI involved in the breach; (2) the unauthorized person who used the PHI </w:t>
      </w:r>
      <w:r w:rsidR="003D1A5B" w:rsidRPr="003D1A5B">
        <w:rPr>
          <w:sz w:val="22"/>
          <w:szCs w:val="22"/>
        </w:rPr>
        <w:t>or to whom the disclosure was made; (3) whether the PHI was actually acquired or viewed; and (4) the extent to which the risk to PHI has been mitigated. If the risk assessment evaluation fails to demonstrate there is a low probability that any PHI has been compromise, I am required to notify you of the breach.</w:t>
      </w:r>
    </w:p>
    <w:p w:rsidR="003D1A5B" w:rsidRPr="003D1A5B" w:rsidRDefault="003D1A5B" w:rsidP="00A51471">
      <w:pPr>
        <w:rPr>
          <w:sz w:val="22"/>
          <w:szCs w:val="22"/>
        </w:rPr>
      </w:pPr>
    </w:p>
    <w:p w:rsidR="003D1A5B" w:rsidRPr="003D1A5B" w:rsidRDefault="003D1A5B" w:rsidP="00A51471">
      <w:pPr>
        <w:rPr>
          <w:sz w:val="22"/>
          <w:szCs w:val="22"/>
        </w:rPr>
      </w:pPr>
      <w:r w:rsidRPr="003D1A5B">
        <w:rPr>
          <w:sz w:val="22"/>
          <w:szCs w:val="22"/>
        </w:rPr>
        <w:t>All business associates that I use must be HIPAA compliant. The only business associates that I have in relation to my practice are</w:t>
      </w:r>
      <w:r w:rsidR="007E12F5">
        <w:rPr>
          <w:sz w:val="22"/>
          <w:szCs w:val="22"/>
        </w:rPr>
        <w:t xml:space="preserve"> the </w:t>
      </w:r>
      <w:r w:rsidR="003D742C">
        <w:rPr>
          <w:sz w:val="22"/>
          <w:szCs w:val="22"/>
        </w:rPr>
        <w:t>clearinghouse that I use</w:t>
      </w:r>
      <w:r w:rsidRPr="003D1A5B">
        <w:rPr>
          <w:sz w:val="22"/>
          <w:szCs w:val="22"/>
        </w:rPr>
        <w:t xml:space="preserve"> to do my billing, </w:t>
      </w:r>
      <w:r w:rsidR="003D742C">
        <w:rPr>
          <w:sz w:val="22"/>
          <w:szCs w:val="22"/>
        </w:rPr>
        <w:t>Office Ally</w:t>
      </w:r>
      <w:r w:rsidRPr="003D1A5B">
        <w:rPr>
          <w:sz w:val="22"/>
          <w:szCs w:val="22"/>
        </w:rPr>
        <w:t xml:space="preserve">; and Optum, where I submit my bills to those clients who have Optum insurance. </w:t>
      </w:r>
      <w:r w:rsidR="003D742C">
        <w:rPr>
          <w:sz w:val="22"/>
          <w:szCs w:val="22"/>
        </w:rPr>
        <w:t>Office Ally</w:t>
      </w:r>
      <w:r w:rsidRPr="003D1A5B">
        <w:rPr>
          <w:sz w:val="22"/>
          <w:szCs w:val="22"/>
        </w:rPr>
        <w:t xml:space="preserve"> and Optum are both HIPAA compliant and Core phase I and II certified which means each company is fully complying with the new operating rules for Eligibility (270/271) and Claim Status (276/277).</w:t>
      </w:r>
    </w:p>
    <w:p w:rsidR="003D1A5B" w:rsidRPr="003D1A5B" w:rsidRDefault="003D1A5B" w:rsidP="00A51471">
      <w:pPr>
        <w:rPr>
          <w:sz w:val="22"/>
          <w:szCs w:val="22"/>
        </w:rPr>
      </w:pPr>
    </w:p>
    <w:p w:rsidR="003D1A5B" w:rsidRPr="003D1A5B" w:rsidRDefault="003D1A5B" w:rsidP="00A51471">
      <w:pPr>
        <w:rPr>
          <w:sz w:val="22"/>
          <w:szCs w:val="22"/>
        </w:rPr>
      </w:pPr>
      <w:r w:rsidRPr="003D1A5B">
        <w:rPr>
          <w:sz w:val="22"/>
          <w:szCs w:val="22"/>
        </w:rPr>
        <w:t>The HIPAA Privacy Rule’s protection is given to a deceased individual</w:t>
      </w:r>
      <w:r w:rsidR="003D742C">
        <w:rPr>
          <w:sz w:val="22"/>
          <w:szCs w:val="22"/>
        </w:rPr>
        <w:t>’</w:t>
      </w:r>
      <w:r w:rsidRPr="003D1A5B">
        <w:rPr>
          <w:sz w:val="22"/>
          <w:szCs w:val="22"/>
        </w:rPr>
        <w:t>s PHI for a period of 50 years after the date of death. I may disclose the deceased individual</w:t>
      </w:r>
      <w:r w:rsidR="003D742C">
        <w:rPr>
          <w:sz w:val="22"/>
          <w:szCs w:val="22"/>
        </w:rPr>
        <w:t>’</w:t>
      </w:r>
      <w:r w:rsidRPr="003D1A5B">
        <w:rPr>
          <w:sz w:val="22"/>
          <w:szCs w:val="22"/>
        </w:rPr>
        <w:t>s PHI to nonfamily members, as well as family members who were involved in the care or payment for healthcare of the decedent prior to death; however, the disclosure must be limited to PHI relevant to such care or payment and cannot be inconsistent with any prior express preference of the deceased individual.</w:t>
      </w:r>
    </w:p>
    <w:p w:rsidR="003D1A5B" w:rsidRPr="003D1A5B" w:rsidRDefault="003D1A5B" w:rsidP="00A51471">
      <w:pPr>
        <w:rPr>
          <w:sz w:val="22"/>
          <w:szCs w:val="22"/>
        </w:rPr>
      </w:pPr>
    </w:p>
    <w:p w:rsidR="003D1A5B" w:rsidRPr="003D1A5B" w:rsidRDefault="003D1A5B" w:rsidP="00A51471">
      <w:pPr>
        <w:rPr>
          <w:sz w:val="22"/>
          <w:szCs w:val="22"/>
        </w:rPr>
      </w:pPr>
      <w:r w:rsidRPr="003D1A5B">
        <w:rPr>
          <w:sz w:val="22"/>
          <w:szCs w:val="22"/>
        </w:rPr>
        <w:t>I am required to provide a copy of PHI in electronic form to any client request. The electronic format must be provided to you if it is readily producible. I must provide you with an electronic copy of your PHI only, not direct access to your electronic health record systems. This amendment also provides you the right to direct me to transmit an electronic copy of PHI to an entity or person designated by you. Furthermore, the new amendment restricts the fees that I may charge for handling and reproduction of PHI, which must be reasonable, cost-based and identify separately the labor for copying PHI.</w:t>
      </w:r>
    </w:p>
    <w:p w:rsidR="003D1A5B" w:rsidRPr="003D1A5B" w:rsidRDefault="003D1A5B" w:rsidP="00A51471">
      <w:pPr>
        <w:rPr>
          <w:sz w:val="22"/>
          <w:szCs w:val="22"/>
        </w:rPr>
      </w:pPr>
    </w:p>
    <w:p w:rsidR="003D1A5B" w:rsidRPr="003D1A5B" w:rsidRDefault="003D1A5B" w:rsidP="00A51471">
      <w:pPr>
        <w:rPr>
          <w:sz w:val="22"/>
          <w:szCs w:val="22"/>
        </w:rPr>
      </w:pPr>
      <w:r w:rsidRPr="003D1A5B">
        <w:rPr>
          <w:sz w:val="22"/>
          <w:szCs w:val="22"/>
        </w:rPr>
        <w:t xml:space="preserve">This 2013 amendment modifies the timeliness requirement for right of access to records to 30 days, with a </w:t>
      </w:r>
      <w:r w:rsidR="00A176E5" w:rsidRPr="003D1A5B">
        <w:rPr>
          <w:sz w:val="22"/>
          <w:szCs w:val="22"/>
        </w:rPr>
        <w:t>onetime</w:t>
      </w:r>
      <w:r w:rsidRPr="003D1A5B">
        <w:rPr>
          <w:sz w:val="22"/>
          <w:szCs w:val="22"/>
        </w:rPr>
        <w:t xml:space="preserve"> extension 30 additional days. The effective date of this Update is April 15, 2013.</w:t>
      </w:r>
    </w:p>
    <w:p w:rsidR="003D1A5B" w:rsidRDefault="003D1A5B" w:rsidP="003D1A5B">
      <w:pPr>
        <w:jc w:val="center"/>
        <w:rPr>
          <w:b/>
        </w:rPr>
      </w:pPr>
    </w:p>
    <w:p w:rsidR="007E12F5" w:rsidRDefault="007E12F5" w:rsidP="003D1A5B">
      <w:pPr>
        <w:jc w:val="center"/>
        <w:rPr>
          <w:b/>
        </w:rPr>
      </w:pPr>
    </w:p>
    <w:p w:rsidR="005731A5" w:rsidRDefault="005731A5" w:rsidP="003D1A5B">
      <w:pPr>
        <w:jc w:val="center"/>
        <w:rPr>
          <w:b/>
        </w:rPr>
      </w:pPr>
    </w:p>
    <w:p w:rsidR="003D1A5B" w:rsidRPr="003D1A5B" w:rsidRDefault="003D1A5B" w:rsidP="003D1A5B">
      <w:pPr>
        <w:jc w:val="center"/>
        <w:rPr>
          <w:b/>
        </w:rPr>
      </w:pPr>
      <w:r w:rsidRPr="003D1A5B">
        <w:rPr>
          <w:b/>
        </w:rPr>
        <w:lastRenderedPageBreak/>
        <w:t xml:space="preserve">Diana Sharpe, </w:t>
      </w:r>
      <w:r w:rsidR="00A176E5">
        <w:rPr>
          <w:b/>
        </w:rPr>
        <w:t>Psy.D.</w:t>
      </w:r>
    </w:p>
    <w:p w:rsidR="003D1A5B" w:rsidRPr="003D1A5B" w:rsidRDefault="003D1A5B" w:rsidP="003D1A5B">
      <w:pPr>
        <w:jc w:val="center"/>
        <w:rPr>
          <w:b/>
        </w:rPr>
      </w:pPr>
      <w:r w:rsidRPr="003D1A5B">
        <w:rPr>
          <w:b/>
        </w:rPr>
        <w:t>Licensed Clinical Psychologist (PSY# 16814)</w:t>
      </w:r>
    </w:p>
    <w:p w:rsidR="003D1A5B" w:rsidRPr="003D1A5B" w:rsidRDefault="003D1A5B" w:rsidP="003D1A5B">
      <w:pPr>
        <w:jc w:val="center"/>
        <w:rPr>
          <w:b/>
        </w:rPr>
      </w:pPr>
      <w:r w:rsidRPr="003D1A5B">
        <w:rPr>
          <w:b/>
        </w:rPr>
        <w:t>425 Foxen Dr.</w:t>
      </w:r>
    </w:p>
    <w:p w:rsidR="003D1A5B" w:rsidRPr="003D1A5B" w:rsidRDefault="003D1A5B" w:rsidP="003D1A5B">
      <w:pPr>
        <w:jc w:val="center"/>
        <w:rPr>
          <w:b/>
        </w:rPr>
      </w:pPr>
      <w:r w:rsidRPr="003D1A5B">
        <w:rPr>
          <w:b/>
        </w:rPr>
        <w:t>Santa Barbara, CA 93105</w:t>
      </w:r>
    </w:p>
    <w:p w:rsidR="003D1A5B" w:rsidRDefault="003D1A5B" w:rsidP="003D1A5B">
      <w:pPr>
        <w:jc w:val="center"/>
        <w:rPr>
          <w:b/>
        </w:rPr>
      </w:pPr>
      <w:r w:rsidRPr="003D1A5B">
        <w:rPr>
          <w:b/>
        </w:rPr>
        <w:t>(805)-564-1178</w:t>
      </w:r>
    </w:p>
    <w:p w:rsidR="003D1A5B" w:rsidRPr="003D1A5B" w:rsidRDefault="003D1A5B" w:rsidP="003D1A5B">
      <w:pPr>
        <w:jc w:val="center"/>
        <w:rPr>
          <w:b/>
        </w:rPr>
      </w:pPr>
    </w:p>
    <w:p w:rsidR="003D1A5B" w:rsidRDefault="003D1A5B" w:rsidP="003D1A5B">
      <w:pPr>
        <w:jc w:val="center"/>
        <w:rPr>
          <w:b/>
          <w:sz w:val="22"/>
          <w:szCs w:val="22"/>
        </w:rPr>
      </w:pPr>
      <w:r w:rsidRPr="003D1A5B">
        <w:rPr>
          <w:b/>
          <w:sz w:val="22"/>
          <w:szCs w:val="22"/>
        </w:rPr>
        <w:t>CONSENT TO USE DISCLOSE HEALTH INFORMATION</w:t>
      </w:r>
    </w:p>
    <w:p w:rsidR="003D1A5B" w:rsidRDefault="003D1A5B" w:rsidP="003D1A5B">
      <w:pPr>
        <w:jc w:val="center"/>
        <w:rPr>
          <w:b/>
          <w:sz w:val="22"/>
          <w:szCs w:val="22"/>
        </w:rPr>
      </w:pPr>
    </w:p>
    <w:p w:rsidR="003D1A5B" w:rsidRDefault="003D1A5B" w:rsidP="003D1A5B">
      <w:pPr>
        <w:rPr>
          <w:sz w:val="22"/>
          <w:szCs w:val="22"/>
        </w:rPr>
      </w:pPr>
      <w:r w:rsidRPr="003D1A5B">
        <w:rPr>
          <w:sz w:val="22"/>
          <w:szCs w:val="22"/>
        </w:rPr>
        <w:t>Name:</w:t>
      </w:r>
      <w:r>
        <w:rPr>
          <w:sz w:val="22"/>
          <w:szCs w:val="22"/>
        </w:rPr>
        <w:t xml:space="preserve"> _________________________________________________</w:t>
      </w:r>
      <w:proofErr w:type="gramStart"/>
      <w:r>
        <w:rPr>
          <w:sz w:val="22"/>
          <w:szCs w:val="22"/>
        </w:rPr>
        <w:t xml:space="preserve">_  </w:t>
      </w:r>
      <w:proofErr w:type="spellStart"/>
      <w:r>
        <w:rPr>
          <w:sz w:val="22"/>
          <w:szCs w:val="22"/>
        </w:rPr>
        <w:t>Birthdate</w:t>
      </w:r>
      <w:proofErr w:type="spellEnd"/>
      <w:proofErr w:type="gramEnd"/>
      <w:r w:rsidR="00A176E5">
        <w:rPr>
          <w:sz w:val="22"/>
          <w:szCs w:val="22"/>
        </w:rPr>
        <w:t>: _</w:t>
      </w:r>
      <w:r w:rsidR="003D742C">
        <w:rPr>
          <w:sz w:val="22"/>
          <w:szCs w:val="22"/>
        </w:rPr>
        <w:t>__________________</w:t>
      </w:r>
    </w:p>
    <w:p w:rsidR="003D1A5B" w:rsidRDefault="003D1A5B" w:rsidP="003D1A5B">
      <w:pPr>
        <w:rPr>
          <w:sz w:val="22"/>
          <w:szCs w:val="22"/>
        </w:rPr>
      </w:pPr>
    </w:p>
    <w:p w:rsidR="00DD5686" w:rsidRDefault="003D1A5B" w:rsidP="003D1A5B">
      <w:pPr>
        <w:rPr>
          <w:sz w:val="22"/>
          <w:szCs w:val="22"/>
        </w:rPr>
      </w:pPr>
      <w:r>
        <w:rPr>
          <w:sz w:val="22"/>
          <w:szCs w:val="22"/>
        </w:rPr>
        <w:t>Address</w:t>
      </w:r>
      <w:r w:rsidR="003D742C">
        <w:rPr>
          <w:sz w:val="22"/>
          <w:szCs w:val="22"/>
        </w:rPr>
        <w:t xml:space="preserve">: </w:t>
      </w:r>
      <w:r>
        <w:rPr>
          <w:sz w:val="22"/>
          <w:szCs w:val="22"/>
        </w:rPr>
        <w:t>_________________________________________</w:t>
      </w:r>
      <w:r w:rsidR="00DD5686">
        <w:rPr>
          <w:sz w:val="22"/>
          <w:szCs w:val="22"/>
        </w:rPr>
        <w:t>_______</w:t>
      </w:r>
      <w:r>
        <w:rPr>
          <w:sz w:val="22"/>
          <w:szCs w:val="22"/>
        </w:rPr>
        <w:t>_____________________________</w:t>
      </w:r>
      <w:r w:rsidR="00DD5686">
        <w:rPr>
          <w:sz w:val="22"/>
          <w:szCs w:val="22"/>
        </w:rPr>
        <w:t xml:space="preserve"> </w:t>
      </w:r>
    </w:p>
    <w:p w:rsidR="00DD5686" w:rsidRDefault="00DD5686" w:rsidP="003D1A5B">
      <w:pPr>
        <w:rPr>
          <w:sz w:val="22"/>
          <w:szCs w:val="22"/>
        </w:rPr>
      </w:pPr>
    </w:p>
    <w:p w:rsidR="00DD5686" w:rsidRDefault="00DD5686" w:rsidP="003D1A5B">
      <w:pPr>
        <w:rPr>
          <w:sz w:val="22"/>
          <w:szCs w:val="22"/>
        </w:rPr>
      </w:pPr>
      <w:r>
        <w:rPr>
          <w:sz w:val="22"/>
          <w:szCs w:val="22"/>
        </w:rPr>
        <w:t>Home Phone</w:t>
      </w:r>
      <w:r w:rsidR="00A176E5">
        <w:rPr>
          <w:sz w:val="22"/>
          <w:szCs w:val="22"/>
        </w:rPr>
        <w:t>: _</w:t>
      </w:r>
      <w:r>
        <w:rPr>
          <w:sz w:val="22"/>
          <w:szCs w:val="22"/>
        </w:rPr>
        <w:t>_____________________________ Work Phone</w:t>
      </w:r>
      <w:r w:rsidR="00A176E5">
        <w:rPr>
          <w:sz w:val="22"/>
          <w:szCs w:val="22"/>
        </w:rPr>
        <w:t>_</w:t>
      </w:r>
      <w:r w:rsidR="003D742C">
        <w:rPr>
          <w:sz w:val="22"/>
          <w:szCs w:val="22"/>
        </w:rPr>
        <w:t>_______________________________</w:t>
      </w:r>
    </w:p>
    <w:p w:rsidR="00DD5686" w:rsidRDefault="00DD5686" w:rsidP="003D1A5B">
      <w:pPr>
        <w:rPr>
          <w:sz w:val="22"/>
          <w:szCs w:val="22"/>
        </w:rPr>
      </w:pPr>
    </w:p>
    <w:p w:rsidR="00DD5686" w:rsidRDefault="00DD5686" w:rsidP="003D1A5B">
      <w:pPr>
        <w:rPr>
          <w:sz w:val="22"/>
          <w:szCs w:val="22"/>
        </w:rPr>
      </w:pPr>
      <w:r>
        <w:rPr>
          <w:sz w:val="22"/>
          <w:szCs w:val="22"/>
        </w:rPr>
        <w:t>Cell Phone: ____________________________</w:t>
      </w:r>
      <w:r w:rsidR="003D742C">
        <w:rPr>
          <w:sz w:val="22"/>
          <w:szCs w:val="22"/>
        </w:rPr>
        <w:t>__</w:t>
      </w:r>
      <w:r w:rsidR="008F6269">
        <w:rPr>
          <w:sz w:val="22"/>
          <w:szCs w:val="22"/>
        </w:rPr>
        <w:t>__</w:t>
      </w:r>
    </w:p>
    <w:p w:rsidR="00DD5686" w:rsidRDefault="00DD5686" w:rsidP="003D1A5B">
      <w:pPr>
        <w:rPr>
          <w:sz w:val="22"/>
          <w:szCs w:val="22"/>
        </w:rPr>
      </w:pPr>
    </w:p>
    <w:p w:rsidR="00DD5686" w:rsidRDefault="00DD5686" w:rsidP="003D1A5B">
      <w:pPr>
        <w:rPr>
          <w:sz w:val="22"/>
          <w:szCs w:val="22"/>
        </w:rPr>
      </w:pPr>
      <w:r>
        <w:rPr>
          <w:sz w:val="22"/>
          <w:szCs w:val="22"/>
        </w:rPr>
        <w:t>By signing this consent, you authorize me to use and/or disclose your health information for treatment, payment, or health operations. You have the right not to sign this contract. However, if you refuse to sign this consent, I have the right to refuse to treat you.</w:t>
      </w:r>
    </w:p>
    <w:p w:rsidR="00DD5686" w:rsidRDefault="00DD5686" w:rsidP="003D1A5B">
      <w:pPr>
        <w:rPr>
          <w:sz w:val="22"/>
          <w:szCs w:val="22"/>
        </w:rPr>
      </w:pPr>
    </w:p>
    <w:p w:rsidR="00DD5686" w:rsidRDefault="008F6269" w:rsidP="003D1A5B">
      <w:pPr>
        <w:rPr>
          <w:sz w:val="22"/>
          <w:szCs w:val="22"/>
        </w:rPr>
      </w:pPr>
      <w:r>
        <w:rPr>
          <w:sz w:val="22"/>
          <w:szCs w:val="22"/>
        </w:rPr>
        <w:t xml:space="preserve">I have </w:t>
      </w:r>
      <w:r w:rsidR="00DD5686">
        <w:rPr>
          <w:sz w:val="22"/>
          <w:szCs w:val="22"/>
        </w:rPr>
        <w:t>provided you, along with this consent form, a copy of my Notice of Privacy Practices which details how I may use and disclose your health information. You have the right to review this Notice before signing this consent. I may amend this notice from time to time.</w:t>
      </w:r>
    </w:p>
    <w:p w:rsidR="00DD5686" w:rsidRDefault="00DD5686" w:rsidP="003D1A5B">
      <w:pPr>
        <w:rPr>
          <w:sz w:val="22"/>
          <w:szCs w:val="22"/>
        </w:rPr>
      </w:pPr>
    </w:p>
    <w:p w:rsidR="00DD5686" w:rsidRDefault="00DD5686" w:rsidP="003D1A5B">
      <w:pPr>
        <w:rPr>
          <w:sz w:val="22"/>
          <w:szCs w:val="22"/>
        </w:rPr>
      </w:pPr>
      <w:r>
        <w:rPr>
          <w:sz w:val="22"/>
          <w:szCs w:val="22"/>
        </w:rPr>
        <w:t>You have the right to request that I restrict how I use and/or disclose your protected health information. Such requests must be made in writing. Please note that I am not required to agree to any restrictions you may request. If, however, I decide to agree to a restriction you have requested, I must restrict my use and/or disclosure of your health information in the manner described in your request.</w:t>
      </w:r>
    </w:p>
    <w:p w:rsidR="00DD5686" w:rsidRDefault="00DD5686" w:rsidP="003D1A5B">
      <w:pPr>
        <w:rPr>
          <w:sz w:val="22"/>
          <w:szCs w:val="22"/>
        </w:rPr>
      </w:pPr>
    </w:p>
    <w:p w:rsidR="00DD5686" w:rsidRDefault="00DD5686" w:rsidP="003D1A5B">
      <w:pPr>
        <w:rPr>
          <w:sz w:val="22"/>
          <w:szCs w:val="22"/>
        </w:rPr>
      </w:pPr>
      <w:r>
        <w:rPr>
          <w:sz w:val="22"/>
          <w:szCs w:val="22"/>
        </w:rPr>
        <w:t>You have the right to revoke this consent at any time. Your revocation of this consent must be in writing. Note that your revocation of this consent will not be effective for disclosures I have already made in reliance on your prior consent. I also have the right to refuse to provide services if you revoke this consent.</w:t>
      </w:r>
    </w:p>
    <w:p w:rsidR="00DD5686" w:rsidRDefault="00DD5686" w:rsidP="003D1A5B">
      <w:pPr>
        <w:rPr>
          <w:sz w:val="22"/>
          <w:szCs w:val="22"/>
        </w:rPr>
      </w:pPr>
    </w:p>
    <w:p w:rsidR="00DD5686" w:rsidRDefault="00DD5686" w:rsidP="003D1A5B">
      <w:pPr>
        <w:rPr>
          <w:sz w:val="22"/>
          <w:szCs w:val="22"/>
        </w:rPr>
      </w:pPr>
      <w:r>
        <w:rPr>
          <w:sz w:val="22"/>
          <w:szCs w:val="22"/>
        </w:rPr>
        <w:t>This consent is effective unless and until you revoke it in writing. You have a right to receive a copy of this consent form after you sign it.</w:t>
      </w:r>
    </w:p>
    <w:p w:rsidR="00DD5686" w:rsidRDefault="00DD5686" w:rsidP="003D1A5B">
      <w:pPr>
        <w:rPr>
          <w:sz w:val="22"/>
          <w:szCs w:val="22"/>
        </w:rPr>
      </w:pPr>
    </w:p>
    <w:p w:rsidR="00DD5686" w:rsidRDefault="00DD5686" w:rsidP="003D1A5B">
      <w:pPr>
        <w:rPr>
          <w:sz w:val="22"/>
          <w:szCs w:val="22"/>
        </w:rPr>
      </w:pPr>
      <w:r>
        <w:rPr>
          <w:sz w:val="22"/>
          <w:szCs w:val="22"/>
        </w:rPr>
        <w:t xml:space="preserve">I hereby authorize Diana Sharpe, </w:t>
      </w:r>
      <w:r w:rsidR="006613D5">
        <w:rPr>
          <w:sz w:val="22"/>
          <w:szCs w:val="22"/>
        </w:rPr>
        <w:t>Psy.D.</w:t>
      </w:r>
      <w:r>
        <w:rPr>
          <w:sz w:val="22"/>
          <w:szCs w:val="22"/>
        </w:rPr>
        <w:t xml:space="preserve"> to use and/or disclose my health information for treatment, payment, or health care operations.</w:t>
      </w:r>
    </w:p>
    <w:p w:rsidR="00DD5686" w:rsidRDefault="00DD5686" w:rsidP="003D1A5B">
      <w:pPr>
        <w:rPr>
          <w:sz w:val="22"/>
          <w:szCs w:val="22"/>
        </w:rPr>
      </w:pPr>
    </w:p>
    <w:p w:rsidR="00DD5686" w:rsidRDefault="00DD5686" w:rsidP="003D1A5B">
      <w:pPr>
        <w:rPr>
          <w:sz w:val="22"/>
          <w:szCs w:val="22"/>
        </w:rPr>
      </w:pPr>
    </w:p>
    <w:p w:rsidR="00DD5686" w:rsidRDefault="00DD5686" w:rsidP="00DD5686">
      <w:r>
        <w:t>________________________________________________     _____________________</w:t>
      </w:r>
    </w:p>
    <w:p w:rsidR="00DD5686" w:rsidRDefault="00DD5686" w:rsidP="00DD5686">
      <w:r>
        <w:t>Signature of</w:t>
      </w:r>
      <w:r w:rsidR="005731A5">
        <w:t xml:space="preserve"> Responsible Adult</w:t>
      </w:r>
      <w:r w:rsidR="005731A5">
        <w:tab/>
      </w:r>
      <w:r w:rsidR="005731A5">
        <w:tab/>
      </w:r>
      <w:r w:rsidR="005731A5">
        <w:tab/>
      </w:r>
      <w:r w:rsidR="005731A5">
        <w:tab/>
      </w:r>
      <w:r>
        <w:t xml:space="preserve">    </w:t>
      </w:r>
      <w:r w:rsidR="005731A5">
        <w:t>Date</w:t>
      </w:r>
    </w:p>
    <w:p w:rsidR="005731A5" w:rsidRDefault="005731A5" w:rsidP="00DD5686"/>
    <w:p w:rsidR="005731A5" w:rsidRDefault="005731A5" w:rsidP="00DD5686"/>
    <w:p w:rsidR="005731A5" w:rsidRDefault="005731A5" w:rsidP="005731A5">
      <w:r>
        <w:t>________________________________________________     _____________________</w:t>
      </w:r>
    </w:p>
    <w:p w:rsidR="005731A5" w:rsidRDefault="005731A5" w:rsidP="005731A5">
      <w:r>
        <w:t>Signature of Therapist</w:t>
      </w:r>
      <w:r>
        <w:tab/>
      </w:r>
      <w:r>
        <w:tab/>
      </w:r>
      <w:r>
        <w:tab/>
      </w:r>
      <w:r>
        <w:tab/>
      </w:r>
      <w:r>
        <w:tab/>
      </w:r>
      <w:r>
        <w:tab/>
        <w:t xml:space="preserve">     Date</w:t>
      </w:r>
    </w:p>
    <w:p w:rsidR="005731A5" w:rsidRPr="005731A5" w:rsidRDefault="005731A5" w:rsidP="005731A5">
      <w:pPr>
        <w:jc w:val="center"/>
        <w:rPr>
          <w:b/>
        </w:rPr>
      </w:pPr>
      <w:r w:rsidRPr="005731A5">
        <w:rPr>
          <w:b/>
        </w:rPr>
        <w:lastRenderedPageBreak/>
        <w:t xml:space="preserve">Diana Sharpe, </w:t>
      </w:r>
      <w:r w:rsidR="006613D5" w:rsidRPr="005731A5">
        <w:rPr>
          <w:b/>
        </w:rPr>
        <w:t>Psy.D.</w:t>
      </w:r>
    </w:p>
    <w:p w:rsidR="005731A5" w:rsidRPr="005731A5" w:rsidRDefault="005731A5" w:rsidP="005731A5">
      <w:pPr>
        <w:jc w:val="center"/>
        <w:rPr>
          <w:b/>
        </w:rPr>
      </w:pPr>
      <w:r w:rsidRPr="005731A5">
        <w:rPr>
          <w:b/>
        </w:rPr>
        <w:t>Licensed Clinical Psychologist (PSY# 16814)</w:t>
      </w:r>
    </w:p>
    <w:p w:rsidR="005731A5" w:rsidRPr="005731A5" w:rsidRDefault="005731A5" w:rsidP="005731A5">
      <w:pPr>
        <w:jc w:val="center"/>
        <w:rPr>
          <w:b/>
        </w:rPr>
      </w:pPr>
      <w:r w:rsidRPr="005731A5">
        <w:rPr>
          <w:b/>
        </w:rPr>
        <w:t>425 Foxen Dr.</w:t>
      </w:r>
    </w:p>
    <w:p w:rsidR="005731A5" w:rsidRPr="005731A5" w:rsidRDefault="005731A5" w:rsidP="005731A5">
      <w:pPr>
        <w:jc w:val="center"/>
        <w:rPr>
          <w:b/>
        </w:rPr>
      </w:pPr>
      <w:r w:rsidRPr="005731A5">
        <w:rPr>
          <w:b/>
        </w:rPr>
        <w:t>Santa Barbara, CA 93105</w:t>
      </w:r>
    </w:p>
    <w:p w:rsidR="005731A5" w:rsidRPr="005731A5" w:rsidRDefault="005731A5" w:rsidP="005731A5">
      <w:pPr>
        <w:jc w:val="center"/>
        <w:rPr>
          <w:b/>
        </w:rPr>
      </w:pPr>
      <w:r w:rsidRPr="005731A5">
        <w:rPr>
          <w:b/>
        </w:rPr>
        <w:t>(805)-564-1178</w:t>
      </w:r>
    </w:p>
    <w:p w:rsidR="005731A5" w:rsidRDefault="005731A5" w:rsidP="005731A5">
      <w:pPr>
        <w:jc w:val="center"/>
      </w:pPr>
    </w:p>
    <w:p w:rsidR="005731A5" w:rsidRPr="005731A5" w:rsidRDefault="008F6269" w:rsidP="005731A5">
      <w:pPr>
        <w:jc w:val="center"/>
        <w:rPr>
          <w:sz w:val="22"/>
          <w:szCs w:val="22"/>
        </w:rPr>
      </w:pPr>
      <w:r>
        <w:rPr>
          <w:sz w:val="22"/>
          <w:szCs w:val="22"/>
        </w:rPr>
        <w:t>CONSENT TO TREATMENT</w:t>
      </w:r>
    </w:p>
    <w:p w:rsidR="005731A5" w:rsidRPr="005731A5" w:rsidRDefault="005731A5" w:rsidP="005731A5">
      <w:pPr>
        <w:jc w:val="center"/>
        <w:rPr>
          <w:sz w:val="22"/>
          <w:szCs w:val="22"/>
        </w:rPr>
      </w:pPr>
    </w:p>
    <w:p w:rsidR="005731A5" w:rsidRPr="005731A5" w:rsidRDefault="005731A5" w:rsidP="005731A5">
      <w:pPr>
        <w:rPr>
          <w:sz w:val="22"/>
          <w:szCs w:val="22"/>
        </w:rPr>
      </w:pPr>
      <w:r w:rsidRPr="005731A5">
        <w:rPr>
          <w:sz w:val="22"/>
          <w:szCs w:val="22"/>
        </w:rPr>
        <w:t>Welcome to my practice. This document contains important information about my professional services and business policies. Please read it carefully and ask any questions you might have, so that we can discuss them fully. When you sign this document, it will represent an agreement between us.</w:t>
      </w:r>
    </w:p>
    <w:p w:rsidR="005731A5" w:rsidRPr="005731A5" w:rsidRDefault="005731A5" w:rsidP="005731A5">
      <w:pPr>
        <w:rPr>
          <w:sz w:val="22"/>
          <w:szCs w:val="22"/>
        </w:rPr>
      </w:pPr>
    </w:p>
    <w:p w:rsidR="005731A5" w:rsidRPr="005731A5" w:rsidRDefault="005731A5" w:rsidP="005731A5">
      <w:pPr>
        <w:rPr>
          <w:b/>
          <w:sz w:val="22"/>
          <w:szCs w:val="22"/>
        </w:rPr>
      </w:pPr>
      <w:r w:rsidRPr="005731A5">
        <w:rPr>
          <w:b/>
          <w:sz w:val="22"/>
          <w:szCs w:val="22"/>
        </w:rPr>
        <w:t xml:space="preserve">Psychological </w:t>
      </w:r>
      <w:r w:rsidR="008F6269">
        <w:rPr>
          <w:b/>
          <w:sz w:val="22"/>
          <w:szCs w:val="22"/>
        </w:rPr>
        <w:t>Services</w:t>
      </w:r>
    </w:p>
    <w:p w:rsidR="005731A5" w:rsidRPr="005731A5" w:rsidRDefault="005731A5" w:rsidP="005731A5">
      <w:pPr>
        <w:rPr>
          <w:sz w:val="22"/>
          <w:szCs w:val="22"/>
        </w:rPr>
      </w:pPr>
      <w:r w:rsidRPr="005731A5">
        <w:rPr>
          <w:sz w:val="22"/>
          <w:szCs w:val="22"/>
        </w:rPr>
        <w:t>Psychotherapy is not easily described in general statements. It varies depending on the personalities of the psychologist and patient and the particular problems you bring forward. T</w:t>
      </w:r>
      <w:r w:rsidR="00551493">
        <w:rPr>
          <w:sz w:val="22"/>
          <w:szCs w:val="22"/>
        </w:rPr>
        <w:t>here are many different methods</w:t>
      </w:r>
      <w:r w:rsidRPr="005731A5">
        <w:rPr>
          <w:sz w:val="22"/>
          <w:szCs w:val="22"/>
        </w:rPr>
        <w:t xml:space="preserve"> I may use to deal with the problems you hope to address. Psychotherapy is not like a medical doctor visit. Instead, it calls for a very active effort on your part. In order for the therapy to be most successful, you will have to work on things we talk about both during our sessions and at home.</w:t>
      </w:r>
    </w:p>
    <w:p w:rsidR="005731A5" w:rsidRPr="005731A5" w:rsidRDefault="005731A5" w:rsidP="005731A5">
      <w:pPr>
        <w:rPr>
          <w:sz w:val="22"/>
          <w:szCs w:val="22"/>
        </w:rPr>
      </w:pPr>
    </w:p>
    <w:p w:rsidR="005731A5" w:rsidRPr="005731A5" w:rsidRDefault="005731A5" w:rsidP="005731A5">
      <w:pPr>
        <w:rPr>
          <w:sz w:val="22"/>
          <w:szCs w:val="22"/>
        </w:rPr>
      </w:pPr>
      <w:r w:rsidRPr="005731A5">
        <w:rPr>
          <w:sz w:val="22"/>
          <w:szCs w:val="22"/>
        </w:rPr>
        <w:t>Psychotherapy can have benefits and risks. Since therapy often involves discussing unpleasant aspects of your life, you may experience uncomfortable feelings like sadness, guilt, anger, frustration, loneliness, and helplessness. On the other hand, psychotherapy has also been shown to have benefits for people who go through it. Therapy often leads to better relationships, solutions to specific problems, and significant reductions in feelings of distress. You are expected to benefit from treatment, but there are no guarantees, as progress depends upon many factors, including motivation, effort, and other life circumstances such as interactions with family, friends, and other associates. You have the right to terminate the therapeutic relationship at any time.</w:t>
      </w:r>
    </w:p>
    <w:p w:rsidR="005731A5" w:rsidRPr="005731A5" w:rsidRDefault="005731A5" w:rsidP="005731A5">
      <w:pPr>
        <w:rPr>
          <w:sz w:val="22"/>
          <w:szCs w:val="22"/>
        </w:rPr>
      </w:pPr>
    </w:p>
    <w:p w:rsidR="005731A5" w:rsidRPr="005731A5" w:rsidRDefault="005731A5" w:rsidP="005731A5">
      <w:pPr>
        <w:rPr>
          <w:sz w:val="22"/>
          <w:szCs w:val="22"/>
        </w:rPr>
      </w:pPr>
      <w:r w:rsidRPr="005731A5">
        <w:rPr>
          <w:sz w:val="22"/>
          <w:szCs w:val="22"/>
        </w:rPr>
        <w:t>Our first session (and possibly the next few sessions) will involve an evaluation of your needs. By the end of the evaluation, I will be able to offer you some first impressions of what our work will include and a treatment plan to follow, if you decide to continue with therapy. You should evaluate this information along with your own opinions of whether you feel comfortable working with me. Therapy involves a large commitment of time, money, and energy, so you should be very careful about the therapist you select. If you have questions about my procedures, we should discuss them whenever they arise. If your doubts persist, I will be happy to help you set up a meeting with another mental health professional for a second opinion.</w:t>
      </w:r>
    </w:p>
    <w:p w:rsidR="005731A5" w:rsidRPr="005731A5" w:rsidRDefault="005731A5" w:rsidP="005731A5">
      <w:pPr>
        <w:rPr>
          <w:sz w:val="22"/>
          <w:szCs w:val="22"/>
        </w:rPr>
      </w:pPr>
    </w:p>
    <w:p w:rsidR="005731A5" w:rsidRPr="005731A5" w:rsidRDefault="005731A5" w:rsidP="005731A5">
      <w:pPr>
        <w:rPr>
          <w:sz w:val="22"/>
          <w:szCs w:val="22"/>
        </w:rPr>
      </w:pPr>
      <w:r w:rsidRPr="005731A5">
        <w:rPr>
          <w:sz w:val="22"/>
          <w:szCs w:val="22"/>
        </w:rPr>
        <w:t>If we do work together and, during the course of our work, you are not progressing in or benefiting from therapy, my professional services will be terminated. Some reasons for lack of progress include: therapy goals have been met and you are no longer benefiting from therapy, failure to follow through on the treatment plan that we’ve agreed upon, delinquent payments or lack of payment, or failure to keep scheduled appointments. Every effort will be made on my part to communicate my concerns and seek resolution before termination occurs.</w:t>
      </w:r>
    </w:p>
    <w:p w:rsidR="005731A5" w:rsidRPr="005731A5" w:rsidRDefault="005731A5" w:rsidP="005731A5">
      <w:pPr>
        <w:rPr>
          <w:sz w:val="22"/>
          <w:szCs w:val="22"/>
        </w:rPr>
      </w:pPr>
    </w:p>
    <w:p w:rsidR="005731A5" w:rsidRPr="005731A5" w:rsidRDefault="005731A5" w:rsidP="005731A5">
      <w:pPr>
        <w:rPr>
          <w:sz w:val="22"/>
          <w:szCs w:val="22"/>
        </w:rPr>
      </w:pPr>
      <w:r w:rsidRPr="005731A5">
        <w:rPr>
          <w:sz w:val="22"/>
          <w:szCs w:val="22"/>
        </w:rPr>
        <w:t>In regard to diagnosis and treatment, it is important to remember that I am not a physician. You should also understand that working with</w:t>
      </w:r>
      <w:r w:rsidR="00551493">
        <w:rPr>
          <w:sz w:val="22"/>
          <w:szCs w:val="22"/>
        </w:rPr>
        <w:t xml:space="preserve"> a psychologist</w:t>
      </w:r>
      <w:r w:rsidRPr="005731A5">
        <w:rPr>
          <w:sz w:val="22"/>
          <w:szCs w:val="22"/>
        </w:rPr>
        <w:t xml:space="preserve"> should never be considered a substitute for complete medical evaluation or medical care.</w:t>
      </w:r>
    </w:p>
    <w:p w:rsidR="005731A5" w:rsidRPr="005731A5" w:rsidRDefault="005731A5" w:rsidP="005731A5">
      <w:pPr>
        <w:rPr>
          <w:sz w:val="22"/>
          <w:szCs w:val="22"/>
        </w:rPr>
      </w:pPr>
    </w:p>
    <w:p w:rsidR="005731A5" w:rsidRPr="005731A5" w:rsidRDefault="005731A5" w:rsidP="005731A5">
      <w:pPr>
        <w:rPr>
          <w:b/>
          <w:sz w:val="22"/>
          <w:szCs w:val="22"/>
        </w:rPr>
      </w:pPr>
      <w:r w:rsidRPr="005731A5">
        <w:rPr>
          <w:b/>
          <w:sz w:val="22"/>
          <w:szCs w:val="22"/>
        </w:rPr>
        <w:t>Meetings</w:t>
      </w:r>
    </w:p>
    <w:p w:rsidR="005731A5" w:rsidRPr="005731A5" w:rsidRDefault="005731A5" w:rsidP="005731A5">
      <w:pPr>
        <w:rPr>
          <w:sz w:val="22"/>
          <w:szCs w:val="22"/>
        </w:rPr>
      </w:pPr>
      <w:r w:rsidRPr="005731A5">
        <w:rPr>
          <w:sz w:val="22"/>
          <w:szCs w:val="22"/>
        </w:rPr>
        <w:t xml:space="preserve">I will usually schedule one appointment hour of 45 to 50 minutes duration per week at a time we agree on. (Longer sessions can be arranged as requested.) As your condition or situation improves, we will meet less often. </w:t>
      </w:r>
      <w:r w:rsidRPr="005731A5">
        <w:rPr>
          <w:b/>
          <w:sz w:val="22"/>
          <w:szCs w:val="22"/>
          <w:u w:val="single"/>
        </w:rPr>
        <w:t>Once an appointment hour is scheduled, you will be expected to pay for it unless you provide 24 hours advance notice of cancellation</w:t>
      </w:r>
      <w:r w:rsidRPr="005731A5">
        <w:rPr>
          <w:sz w:val="22"/>
          <w:szCs w:val="22"/>
        </w:rPr>
        <w:t xml:space="preserve">, unless we both agree that you are unable to attend due to circumstances beyond your control. If it is possible, I will try to find another time to reschedule the appointment. </w:t>
      </w:r>
    </w:p>
    <w:p w:rsidR="005731A5" w:rsidRPr="005731A5" w:rsidRDefault="005731A5" w:rsidP="005731A5">
      <w:pPr>
        <w:rPr>
          <w:sz w:val="22"/>
          <w:szCs w:val="22"/>
        </w:rPr>
      </w:pPr>
    </w:p>
    <w:p w:rsidR="005731A5" w:rsidRPr="005731A5" w:rsidRDefault="005731A5" w:rsidP="005731A5">
      <w:pPr>
        <w:rPr>
          <w:b/>
          <w:sz w:val="22"/>
          <w:szCs w:val="22"/>
        </w:rPr>
      </w:pPr>
      <w:r w:rsidRPr="005731A5">
        <w:rPr>
          <w:b/>
          <w:sz w:val="22"/>
          <w:szCs w:val="22"/>
        </w:rPr>
        <w:t>Professional Fees</w:t>
      </w:r>
    </w:p>
    <w:p w:rsidR="005731A5" w:rsidRPr="005731A5" w:rsidRDefault="005731A5" w:rsidP="005731A5">
      <w:pPr>
        <w:rPr>
          <w:sz w:val="22"/>
          <w:szCs w:val="22"/>
        </w:rPr>
      </w:pPr>
      <w:r w:rsidRPr="005731A5">
        <w:rPr>
          <w:sz w:val="22"/>
          <w:szCs w:val="22"/>
        </w:rPr>
        <w:t>My hourly fee is $160. In addition to weekly appointments, I charge this amount fo</w:t>
      </w:r>
      <w:r w:rsidR="00551493">
        <w:rPr>
          <w:sz w:val="22"/>
          <w:szCs w:val="22"/>
        </w:rPr>
        <w:t>r other professional services y</w:t>
      </w:r>
      <w:r w:rsidRPr="005731A5">
        <w:rPr>
          <w:sz w:val="22"/>
          <w:szCs w:val="22"/>
        </w:rPr>
        <w:t>ou may need, though I will break down the hourly cost if I work for periods of less than one hour. Other services include report writing, telephone conversations lasting longer than 30 minutes, attendance at meetings with other professionals you have authorized, preparation of records or treatment summaries, and time spent</w:t>
      </w:r>
      <w:r w:rsidR="00551493">
        <w:rPr>
          <w:sz w:val="22"/>
          <w:szCs w:val="22"/>
        </w:rPr>
        <w:t xml:space="preserve"> performing any other service y</w:t>
      </w:r>
      <w:r w:rsidRPr="005731A5">
        <w:rPr>
          <w:sz w:val="22"/>
          <w:szCs w:val="22"/>
        </w:rPr>
        <w:t>ou may request of me. If you become involved in legal proceedings that require my participation, you will be expected to pay for my professional time, even if I am called upon to testify by another party. Because of the difficulty of legal involvement, I charge $350 per hour for preparation and attendance at any legal proceeding.</w:t>
      </w:r>
    </w:p>
    <w:p w:rsidR="005731A5" w:rsidRPr="005731A5" w:rsidRDefault="005731A5" w:rsidP="005731A5">
      <w:pPr>
        <w:rPr>
          <w:b/>
          <w:sz w:val="22"/>
          <w:szCs w:val="22"/>
        </w:rPr>
      </w:pPr>
    </w:p>
    <w:p w:rsidR="005731A5" w:rsidRPr="005731A5" w:rsidRDefault="005731A5" w:rsidP="005731A5">
      <w:pPr>
        <w:rPr>
          <w:b/>
          <w:sz w:val="22"/>
          <w:szCs w:val="22"/>
        </w:rPr>
      </w:pPr>
      <w:r w:rsidRPr="005731A5">
        <w:rPr>
          <w:b/>
          <w:sz w:val="22"/>
          <w:szCs w:val="22"/>
        </w:rPr>
        <w:t>Billing and Payments</w:t>
      </w:r>
    </w:p>
    <w:p w:rsidR="005731A5" w:rsidRPr="005731A5" w:rsidRDefault="005731A5" w:rsidP="005731A5">
      <w:pPr>
        <w:rPr>
          <w:sz w:val="22"/>
          <w:szCs w:val="22"/>
        </w:rPr>
      </w:pPr>
      <w:r w:rsidRPr="005731A5">
        <w:rPr>
          <w:sz w:val="22"/>
          <w:szCs w:val="22"/>
        </w:rPr>
        <w:t>You will be expected to pay for each session at the time it is held, unless we agree otherwise, or unless you have insurance coverage, which requires another arrangement. Payment schedules for other professional services will be agreed to when they are requested. If your account has not been paid for more than 60 days and arrangements for payment have not been agreed upon, I have the option of using legal means to secure the payment. This may involve hiring a collection agency or going through small claims court. If such legal action is necessary, its costs will be included in the claim. In most collection situations, the only information I release regarding a patient’s treatment is his or her name, the nature of services provided, and the amount due.</w:t>
      </w:r>
    </w:p>
    <w:p w:rsidR="005731A5" w:rsidRPr="005731A5" w:rsidRDefault="005731A5" w:rsidP="005731A5">
      <w:pPr>
        <w:rPr>
          <w:sz w:val="22"/>
          <w:szCs w:val="22"/>
        </w:rPr>
      </w:pPr>
    </w:p>
    <w:p w:rsidR="005731A5" w:rsidRPr="005731A5" w:rsidRDefault="005731A5" w:rsidP="005731A5">
      <w:pPr>
        <w:rPr>
          <w:b/>
          <w:sz w:val="22"/>
          <w:szCs w:val="22"/>
        </w:rPr>
      </w:pPr>
      <w:r w:rsidRPr="005731A5">
        <w:rPr>
          <w:b/>
          <w:sz w:val="22"/>
          <w:szCs w:val="22"/>
        </w:rPr>
        <w:t>Insurance Reimbursement</w:t>
      </w:r>
    </w:p>
    <w:p w:rsidR="005731A5" w:rsidRDefault="005731A5" w:rsidP="005731A5">
      <w:pPr>
        <w:rPr>
          <w:sz w:val="22"/>
          <w:szCs w:val="22"/>
        </w:rPr>
      </w:pPr>
      <w:r w:rsidRPr="005731A5">
        <w:rPr>
          <w:sz w:val="22"/>
          <w:szCs w:val="22"/>
        </w:rPr>
        <w:t>In order for us to set realistic treatment goals and priorities, it is important to evaluate what resources you have available to pay for your treatment. If you have a health insurance policy, it will usually provide some coverage for mental health treatment. I will fill out forms and provide you with whatever</w:t>
      </w:r>
      <w:r w:rsidR="00551493">
        <w:rPr>
          <w:sz w:val="22"/>
          <w:szCs w:val="22"/>
        </w:rPr>
        <w:t xml:space="preserve"> assistance </w:t>
      </w:r>
      <w:r w:rsidRPr="005731A5">
        <w:rPr>
          <w:sz w:val="22"/>
          <w:szCs w:val="22"/>
        </w:rPr>
        <w:t>I can in helping you receive the benefits to which you are entitled; however, you (not your insurance company) are responsible for the full payment of my fees. It is very important that you find out exactly what mental health services your insurance policy covers. You should carefully read</w:t>
      </w:r>
      <w:r w:rsidR="00551493">
        <w:rPr>
          <w:sz w:val="22"/>
          <w:szCs w:val="22"/>
        </w:rPr>
        <w:t xml:space="preserve"> the </w:t>
      </w:r>
      <w:r w:rsidRPr="005731A5">
        <w:rPr>
          <w:sz w:val="22"/>
          <w:szCs w:val="22"/>
        </w:rPr>
        <w:t xml:space="preserve">section in your insurance policy that describes mental health services. If you have questions about the coverage, call your plan administrator. </w:t>
      </w:r>
      <w:r w:rsidR="009D6BFB">
        <w:rPr>
          <w:sz w:val="22"/>
          <w:szCs w:val="22"/>
        </w:rPr>
        <w:t>I will provide you with whatever information I can based on my experience and will be happy to help you in understanding the information you receive from your insurance company.</w:t>
      </w:r>
    </w:p>
    <w:p w:rsidR="009D6BFB" w:rsidRPr="005731A5" w:rsidRDefault="009D6BFB" w:rsidP="005731A5">
      <w:pPr>
        <w:rPr>
          <w:sz w:val="22"/>
          <w:szCs w:val="22"/>
        </w:rPr>
      </w:pPr>
    </w:p>
    <w:p w:rsidR="005731A5" w:rsidRPr="005731A5" w:rsidRDefault="005731A5" w:rsidP="005731A5">
      <w:pPr>
        <w:rPr>
          <w:sz w:val="22"/>
          <w:szCs w:val="22"/>
        </w:rPr>
      </w:pPr>
      <w:r w:rsidRPr="005731A5">
        <w:rPr>
          <w:sz w:val="22"/>
          <w:szCs w:val="22"/>
        </w:rPr>
        <w:t>Due to the rising costs of health care, insurance benefits have increasingly become more complex. It is sometimes difficult to determine exactly how much mental health coverage is available. “Manage</w:t>
      </w:r>
      <w:r w:rsidR="009D6BFB">
        <w:rPr>
          <w:sz w:val="22"/>
          <w:szCs w:val="22"/>
        </w:rPr>
        <w:t>d</w:t>
      </w:r>
      <w:r w:rsidRPr="005731A5">
        <w:rPr>
          <w:sz w:val="22"/>
          <w:szCs w:val="22"/>
        </w:rPr>
        <w:t xml:space="preserve"> Healthcare” plans such as HMOs and PPOs often require authorization before they provide reimbursement for mental health services. These plans are often limited to short term treatment approaches designed to work out specific problems that interfere with a person’s usual level of functioning. It may be necessary to seek approval for more therapy after certain number of sessions. While a lot can be accomplished in short-term therapy, some patients feel that they need more services </w:t>
      </w:r>
      <w:r w:rsidRPr="005731A5">
        <w:rPr>
          <w:sz w:val="22"/>
          <w:szCs w:val="22"/>
        </w:rPr>
        <w:lastRenderedPageBreak/>
        <w:t xml:space="preserve">after insurance benefits </w:t>
      </w:r>
      <w:r w:rsidR="009D6BFB">
        <w:rPr>
          <w:sz w:val="22"/>
          <w:szCs w:val="22"/>
        </w:rPr>
        <w:t>end</w:t>
      </w:r>
      <w:r w:rsidRPr="005731A5">
        <w:rPr>
          <w:sz w:val="22"/>
          <w:szCs w:val="22"/>
        </w:rPr>
        <w:t>. Once we have all the information about your insurance coverage, we will discuss what we can expect to accomplish with the benefits that are available and what will happen if they run out before you’re ready to end our sessions. It is important to remember that you always have the right to pay for my services yourself to avoid the problems discussed above, unless I am prohibited to do so by my contract.</w:t>
      </w:r>
    </w:p>
    <w:p w:rsidR="005731A5" w:rsidRPr="005731A5" w:rsidRDefault="005731A5" w:rsidP="005731A5">
      <w:pPr>
        <w:rPr>
          <w:sz w:val="22"/>
          <w:szCs w:val="22"/>
        </w:rPr>
      </w:pPr>
    </w:p>
    <w:p w:rsidR="005731A5" w:rsidRPr="005731A5" w:rsidRDefault="005731A5" w:rsidP="005731A5">
      <w:pPr>
        <w:rPr>
          <w:sz w:val="22"/>
          <w:szCs w:val="22"/>
        </w:rPr>
      </w:pPr>
      <w:r w:rsidRPr="005731A5">
        <w:rPr>
          <w:sz w:val="22"/>
          <w:szCs w:val="22"/>
        </w:rPr>
        <w:t>You should also be aware that most insurance companies require you to authorize me to provide them with a clinical diagnosis. Sometimes I have to provide additional clinical information such as treatment plans</w:t>
      </w:r>
      <w:r w:rsidR="009D6BFB">
        <w:rPr>
          <w:sz w:val="22"/>
          <w:szCs w:val="22"/>
        </w:rPr>
        <w:t xml:space="preserve"> or </w:t>
      </w:r>
      <w:r w:rsidRPr="005731A5">
        <w:rPr>
          <w:sz w:val="22"/>
          <w:szCs w:val="22"/>
        </w:rPr>
        <w:t xml:space="preserve">summaries, or copies of the entire record, (in rare cases). This information will become part of the insurance company files and will probably be stored in a computer or through a cloud service. Although all insurance companies claim to keep such information confidential, I have no control over what they do with it once it is in their hands. In some cases, they may share the information with the national medical information databank. Some patients, for various reasons, such as </w:t>
      </w:r>
      <w:r w:rsidR="009D6BFB">
        <w:rPr>
          <w:sz w:val="22"/>
          <w:szCs w:val="22"/>
        </w:rPr>
        <w:t>high name recognition, security clearances, anticipated</w:t>
      </w:r>
      <w:r w:rsidRPr="005731A5">
        <w:rPr>
          <w:sz w:val="22"/>
          <w:szCs w:val="22"/>
        </w:rPr>
        <w:t xml:space="preserve"> custody or legal contests, feel the need to bypass their insurance altogether and pay out-of-pocket.</w:t>
      </w:r>
    </w:p>
    <w:p w:rsidR="005731A5" w:rsidRPr="005731A5" w:rsidRDefault="005731A5" w:rsidP="005731A5">
      <w:pPr>
        <w:rPr>
          <w:sz w:val="22"/>
          <w:szCs w:val="22"/>
        </w:rPr>
      </w:pPr>
    </w:p>
    <w:p w:rsidR="005731A5" w:rsidRPr="005731A5" w:rsidRDefault="005731A5" w:rsidP="005731A5">
      <w:pPr>
        <w:rPr>
          <w:sz w:val="22"/>
          <w:szCs w:val="22"/>
        </w:rPr>
      </w:pPr>
      <w:r w:rsidRPr="005731A5">
        <w:rPr>
          <w:sz w:val="22"/>
          <w:szCs w:val="22"/>
        </w:rPr>
        <w:t>Contacting Me</w:t>
      </w:r>
    </w:p>
    <w:p w:rsidR="005731A5" w:rsidRPr="005731A5" w:rsidRDefault="005731A5" w:rsidP="005731A5">
      <w:pPr>
        <w:rPr>
          <w:sz w:val="22"/>
          <w:szCs w:val="22"/>
        </w:rPr>
      </w:pPr>
    </w:p>
    <w:p w:rsidR="005731A5" w:rsidRPr="005731A5" w:rsidRDefault="005731A5" w:rsidP="005731A5">
      <w:pPr>
        <w:rPr>
          <w:sz w:val="22"/>
          <w:szCs w:val="22"/>
        </w:rPr>
      </w:pPr>
      <w:r w:rsidRPr="005731A5">
        <w:rPr>
          <w:sz w:val="22"/>
          <w:szCs w:val="22"/>
        </w:rPr>
        <w:t>I may not be immediately available by telephone. While I am usually in my office between 8 AM and 5 PM, I will not answer the phone when I am with a patient. When I am unavailable, my telephone is automatically answered by a voicemail system that is completely confidential. I check the voicemail system frequently during regular work hours and occasionally during the evening hours and during the weekends and holidays. I will make every effort to return your call on the same day you make it, with the exception of weekends and holidays. If you are difficult to reach, please inform me of some times when you are available. If you are unable to reach me and feel that you might harm yourself, try the national crisis hotline at 1-800 SUICIDE or call 911. Please do not use email or fax</w:t>
      </w:r>
      <w:r w:rsidR="009D6BFB">
        <w:rPr>
          <w:sz w:val="22"/>
          <w:szCs w:val="22"/>
        </w:rPr>
        <w:t xml:space="preserve"> </w:t>
      </w:r>
      <w:r w:rsidRPr="005731A5">
        <w:rPr>
          <w:sz w:val="22"/>
          <w:szCs w:val="22"/>
        </w:rPr>
        <w:t>for emergencies. If I will be unavailable for an extended time, I will provide you with the name of a colleague for you to contact if necessary.</w:t>
      </w:r>
    </w:p>
    <w:p w:rsidR="005731A5" w:rsidRPr="005731A5" w:rsidRDefault="005731A5" w:rsidP="005731A5">
      <w:pPr>
        <w:rPr>
          <w:sz w:val="22"/>
          <w:szCs w:val="22"/>
        </w:rPr>
      </w:pPr>
    </w:p>
    <w:p w:rsidR="005731A5" w:rsidRPr="005731A5" w:rsidRDefault="005731A5" w:rsidP="005731A5">
      <w:pPr>
        <w:rPr>
          <w:sz w:val="22"/>
          <w:szCs w:val="22"/>
        </w:rPr>
      </w:pPr>
      <w:r w:rsidRPr="005731A5">
        <w:rPr>
          <w:sz w:val="22"/>
          <w:szCs w:val="22"/>
        </w:rPr>
        <w:t>Minors</w:t>
      </w:r>
    </w:p>
    <w:p w:rsidR="005731A5" w:rsidRPr="005731A5" w:rsidRDefault="005731A5" w:rsidP="005731A5">
      <w:pPr>
        <w:rPr>
          <w:sz w:val="22"/>
          <w:szCs w:val="22"/>
        </w:rPr>
      </w:pPr>
      <w:r w:rsidRPr="005731A5">
        <w:rPr>
          <w:sz w:val="22"/>
          <w:szCs w:val="22"/>
        </w:rPr>
        <w:t>If you are under 18 years of age, please be aware that the law provides your parents the right to examine your treatment records. It is my policy to request an agreement from parents that they agreed</w:t>
      </w:r>
      <w:r w:rsidR="002632B4">
        <w:rPr>
          <w:sz w:val="22"/>
          <w:szCs w:val="22"/>
        </w:rPr>
        <w:t xml:space="preserve"> </w:t>
      </w:r>
      <w:r w:rsidRPr="005731A5">
        <w:rPr>
          <w:sz w:val="22"/>
          <w:szCs w:val="22"/>
        </w:rPr>
        <w:t>to give up access to your records. If they agree, I will provide them only with general information about our work together, unless I feel there is a high risk that you will seriously harm yourself or another person. In this case, I will notify them of my concern. Before giving them any information, I will discuss the matter with you, if possible, and do my best to handle any objections</w:t>
      </w:r>
      <w:r w:rsidR="002632B4">
        <w:rPr>
          <w:sz w:val="22"/>
          <w:szCs w:val="22"/>
        </w:rPr>
        <w:t xml:space="preserve"> </w:t>
      </w:r>
      <w:r w:rsidRPr="005731A5">
        <w:rPr>
          <w:sz w:val="22"/>
          <w:szCs w:val="22"/>
        </w:rPr>
        <w:t>you may have with what I am prepared to discuss.</w:t>
      </w:r>
    </w:p>
    <w:p w:rsidR="005731A5" w:rsidRPr="005731A5" w:rsidRDefault="005731A5" w:rsidP="005731A5">
      <w:pPr>
        <w:rPr>
          <w:sz w:val="22"/>
          <w:szCs w:val="22"/>
        </w:rPr>
      </w:pPr>
    </w:p>
    <w:p w:rsidR="005731A5" w:rsidRPr="005731A5" w:rsidRDefault="005731A5" w:rsidP="005731A5">
      <w:pPr>
        <w:rPr>
          <w:sz w:val="22"/>
          <w:szCs w:val="22"/>
        </w:rPr>
      </w:pPr>
      <w:r w:rsidRPr="005731A5">
        <w:rPr>
          <w:sz w:val="22"/>
          <w:szCs w:val="22"/>
        </w:rPr>
        <w:t>Confidentiality</w:t>
      </w:r>
    </w:p>
    <w:p w:rsidR="005731A5" w:rsidRPr="005731A5" w:rsidRDefault="005731A5" w:rsidP="005731A5">
      <w:pPr>
        <w:rPr>
          <w:sz w:val="22"/>
          <w:szCs w:val="22"/>
        </w:rPr>
      </w:pPr>
      <w:r w:rsidRPr="005731A5">
        <w:rPr>
          <w:sz w:val="22"/>
          <w:szCs w:val="22"/>
        </w:rPr>
        <w:t>In general, the privacy of all communications between a patient and a psychologist is protected by law, and I can only release information about our work to others with your written permission. While therapists are required by law to keep all communication between the client and the therapist</w:t>
      </w:r>
      <w:r w:rsidR="002632B4">
        <w:rPr>
          <w:sz w:val="22"/>
          <w:szCs w:val="22"/>
        </w:rPr>
        <w:t xml:space="preserve"> </w:t>
      </w:r>
      <w:r w:rsidRPr="005731A5">
        <w:rPr>
          <w:sz w:val="22"/>
          <w:szCs w:val="22"/>
        </w:rPr>
        <w:t xml:space="preserve">confidential, there are some exceptions to this law. The exceptions mandated by California State Law and </w:t>
      </w:r>
      <w:r w:rsidR="002632B4">
        <w:rPr>
          <w:sz w:val="22"/>
          <w:szCs w:val="22"/>
        </w:rPr>
        <w:t>Federal</w:t>
      </w:r>
      <w:r w:rsidRPr="005731A5">
        <w:rPr>
          <w:sz w:val="22"/>
          <w:szCs w:val="22"/>
        </w:rPr>
        <w:t xml:space="preserve"> Law require reporting to the appropriate agency</w:t>
      </w:r>
      <w:r w:rsidR="002632B4">
        <w:rPr>
          <w:sz w:val="22"/>
          <w:szCs w:val="22"/>
        </w:rPr>
        <w:t xml:space="preserve"> the </w:t>
      </w:r>
      <w:r w:rsidRPr="005731A5">
        <w:rPr>
          <w:sz w:val="22"/>
          <w:szCs w:val="22"/>
        </w:rPr>
        <w:t>following:</w:t>
      </w:r>
    </w:p>
    <w:p w:rsidR="005731A5" w:rsidRPr="005731A5" w:rsidRDefault="005731A5" w:rsidP="005731A5">
      <w:pPr>
        <w:rPr>
          <w:sz w:val="22"/>
          <w:szCs w:val="22"/>
        </w:rPr>
      </w:pPr>
    </w:p>
    <w:p w:rsidR="005731A5" w:rsidRPr="005731A5" w:rsidRDefault="005731A5" w:rsidP="005731A5">
      <w:pPr>
        <w:rPr>
          <w:sz w:val="22"/>
          <w:szCs w:val="22"/>
        </w:rPr>
      </w:pPr>
      <w:r w:rsidRPr="005731A5">
        <w:rPr>
          <w:sz w:val="22"/>
          <w:szCs w:val="22"/>
        </w:rPr>
        <w:t>1) Actual or suspected child abuse, including neglect and sexual abuse.</w:t>
      </w:r>
    </w:p>
    <w:p w:rsidR="005731A5" w:rsidRPr="005731A5" w:rsidRDefault="005731A5" w:rsidP="005731A5">
      <w:pPr>
        <w:rPr>
          <w:sz w:val="22"/>
          <w:szCs w:val="22"/>
        </w:rPr>
      </w:pPr>
      <w:r w:rsidRPr="005731A5">
        <w:rPr>
          <w:sz w:val="22"/>
          <w:szCs w:val="22"/>
        </w:rPr>
        <w:t>2) Elder abuse.</w:t>
      </w:r>
    </w:p>
    <w:p w:rsidR="005731A5" w:rsidRPr="005731A5" w:rsidRDefault="005731A5" w:rsidP="005731A5">
      <w:pPr>
        <w:rPr>
          <w:sz w:val="22"/>
          <w:szCs w:val="22"/>
        </w:rPr>
      </w:pPr>
      <w:r w:rsidRPr="005731A5">
        <w:rPr>
          <w:sz w:val="22"/>
          <w:szCs w:val="22"/>
        </w:rPr>
        <w:lastRenderedPageBreak/>
        <w:t>3) If an individual expresses intent to take harmful or dangerous action against another. In this case, it is the therapist’s duty to warn the intended victim/or the family of the intended victim as well as the appropriate law enforcement agency.</w:t>
      </w:r>
    </w:p>
    <w:p w:rsidR="005731A5" w:rsidRPr="005731A5" w:rsidRDefault="005731A5" w:rsidP="005731A5">
      <w:pPr>
        <w:rPr>
          <w:sz w:val="22"/>
          <w:szCs w:val="22"/>
        </w:rPr>
      </w:pPr>
      <w:r w:rsidRPr="005731A5">
        <w:rPr>
          <w:sz w:val="22"/>
          <w:szCs w:val="22"/>
        </w:rPr>
        <w:t>4) If disclosure is required for National Security.</w:t>
      </w:r>
    </w:p>
    <w:p w:rsidR="005731A5" w:rsidRPr="005731A5" w:rsidRDefault="005731A5" w:rsidP="005731A5">
      <w:pPr>
        <w:rPr>
          <w:sz w:val="22"/>
          <w:szCs w:val="22"/>
        </w:rPr>
      </w:pPr>
    </w:p>
    <w:p w:rsidR="005731A5" w:rsidRPr="005731A5" w:rsidRDefault="005731A5" w:rsidP="005731A5">
      <w:pPr>
        <w:rPr>
          <w:sz w:val="22"/>
          <w:szCs w:val="22"/>
        </w:rPr>
      </w:pPr>
      <w:r w:rsidRPr="005731A5">
        <w:rPr>
          <w:sz w:val="22"/>
          <w:szCs w:val="22"/>
        </w:rPr>
        <w:t xml:space="preserve">In addition, if the patient threatens to harm </w:t>
      </w:r>
      <w:proofErr w:type="gramStart"/>
      <w:r w:rsidRPr="005731A5">
        <w:rPr>
          <w:sz w:val="22"/>
          <w:szCs w:val="22"/>
        </w:rPr>
        <w:t>himself</w:t>
      </w:r>
      <w:proofErr w:type="gramEnd"/>
      <w:r w:rsidRPr="005731A5">
        <w:rPr>
          <w:sz w:val="22"/>
          <w:szCs w:val="22"/>
        </w:rPr>
        <w:t xml:space="preserve"> or herself, I may be obligated </w:t>
      </w:r>
      <w:r w:rsidR="002632B4">
        <w:rPr>
          <w:sz w:val="22"/>
          <w:szCs w:val="22"/>
        </w:rPr>
        <w:t xml:space="preserve">to seek hospitalization for him or </w:t>
      </w:r>
      <w:r w:rsidRPr="005731A5">
        <w:rPr>
          <w:sz w:val="22"/>
          <w:szCs w:val="22"/>
        </w:rPr>
        <w:t>her or to contact family members</w:t>
      </w:r>
      <w:r w:rsidR="002632B4">
        <w:rPr>
          <w:sz w:val="22"/>
          <w:szCs w:val="22"/>
        </w:rPr>
        <w:t xml:space="preserve"> or </w:t>
      </w:r>
      <w:r w:rsidRPr="005731A5">
        <w:rPr>
          <w:sz w:val="22"/>
          <w:szCs w:val="22"/>
        </w:rPr>
        <w:t>others who can help provide protection.</w:t>
      </w:r>
    </w:p>
    <w:p w:rsidR="005731A5" w:rsidRPr="005731A5" w:rsidRDefault="005731A5" w:rsidP="005731A5">
      <w:pPr>
        <w:rPr>
          <w:sz w:val="22"/>
          <w:szCs w:val="22"/>
        </w:rPr>
      </w:pPr>
    </w:p>
    <w:p w:rsidR="005731A5" w:rsidRPr="005731A5" w:rsidRDefault="005731A5" w:rsidP="005731A5">
      <w:pPr>
        <w:rPr>
          <w:sz w:val="22"/>
          <w:szCs w:val="22"/>
        </w:rPr>
      </w:pPr>
      <w:r w:rsidRPr="005731A5">
        <w:rPr>
          <w:sz w:val="22"/>
          <w:szCs w:val="22"/>
        </w:rPr>
        <w:t>In most legal proceedings, you have the right to prevent me from providing any information about your treatment. However, in some proceedings involving child custody and those in which your emotional condition is an important issue, a judge may order my testimony if he or she determines that the issues demand it.</w:t>
      </w:r>
    </w:p>
    <w:p w:rsidR="005731A5" w:rsidRPr="005731A5" w:rsidRDefault="005731A5" w:rsidP="005731A5">
      <w:pPr>
        <w:rPr>
          <w:sz w:val="22"/>
          <w:szCs w:val="22"/>
        </w:rPr>
      </w:pPr>
    </w:p>
    <w:p w:rsidR="005731A5" w:rsidRPr="005731A5" w:rsidRDefault="005731A5" w:rsidP="005731A5">
      <w:pPr>
        <w:rPr>
          <w:sz w:val="22"/>
          <w:szCs w:val="22"/>
        </w:rPr>
      </w:pPr>
      <w:r w:rsidRPr="005731A5">
        <w:rPr>
          <w:sz w:val="22"/>
          <w:szCs w:val="22"/>
        </w:rPr>
        <w:t>Every reasonable effort will be made to appropriately resolve these issues or to notify the client before such a compromise of the client – therapist relationship is made.</w:t>
      </w:r>
    </w:p>
    <w:p w:rsidR="005731A5" w:rsidRPr="005731A5" w:rsidRDefault="005731A5" w:rsidP="005731A5">
      <w:pPr>
        <w:rPr>
          <w:sz w:val="22"/>
          <w:szCs w:val="22"/>
        </w:rPr>
      </w:pPr>
    </w:p>
    <w:p w:rsidR="005731A5" w:rsidRPr="005731A5" w:rsidRDefault="005731A5" w:rsidP="005731A5">
      <w:pPr>
        <w:rPr>
          <w:sz w:val="22"/>
          <w:szCs w:val="22"/>
        </w:rPr>
      </w:pPr>
      <w:r w:rsidRPr="005731A5">
        <w:rPr>
          <w:sz w:val="22"/>
          <w:szCs w:val="22"/>
        </w:rPr>
        <w:t>When couples, family members, or other groups are participating in the same session, no information will be released without all participants’ written permission.</w:t>
      </w:r>
    </w:p>
    <w:p w:rsidR="005731A5" w:rsidRPr="005731A5" w:rsidRDefault="005731A5" w:rsidP="005731A5">
      <w:pPr>
        <w:rPr>
          <w:sz w:val="22"/>
          <w:szCs w:val="22"/>
        </w:rPr>
      </w:pPr>
    </w:p>
    <w:p w:rsidR="005731A5" w:rsidRPr="005731A5" w:rsidRDefault="005731A5" w:rsidP="005731A5">
      <w:pPr>
        <w:rPr>
          <w:sz w:val="22"/>
          <w:szCs w:val="22"/>
        </w:rPr>
      </w:pPr>
      <w:r w:rsidRPr="005731A5">
        <w:rPr>
          <w:sz w:val="22"/>
          <w:szCs w:val="22"/>
        </w:rPr>
        <w:t>I may occasionally find it helpful to consult other professionals about a case. During a consultation, I make every effort to avoid revealing the identity of my patient. The consultant is also legally bound to keep the information confidential. If you don’t object, I will not tell you about these consultations, unless I feel it is important to our work together.</w:t>
      </w:r>
    </w:p>
    <w:p w:rsidR="005731A5" w:rsidRPr="005731A5" w:rsidRDefault="005731A5" w:rsidP="005731A5">
      <w:pPr>
        <w:rPr>
          <w:sz w:val="22"/>
          <w:szCs w:val="22"/>
        </w:rPr>
      </w:pPr>
    </w:p>
    <w:p w:rsidR="005731A5" w:rsidRPr="005731A5" w:rsidRDefault="005731A5" w:rsidP="005731A5">
      <w:pPr>
        <w:rPr>
          <w:sz w:val="22"/>
          <w:szCs w:val="22"/>
        </w:rPr>
      </w:pPr>
      <w:r w:rsidRPr="005731A5">
        <w:rPr>
          <w:sz w:val="22"/>
          <w:szCs w:val="22"/>
        </w:rPr>
        <w:t>While this written summary of exceptions to confidentiality should prove helpful in informing you about potential problems, it is important that we discuss any questions or concerns that you may have at our next meeting. I will be happy to discuss these issues with you if you need specific advice, but formal legal advice may be needed because the laws governing confidentiality are quite complex, and I am not an attorney.</w:t>
      </w:r>
    </w:p>
    <w:p w:rsidR="005731A5" w:rsidRPr="005731A5" w:rsidRDefault="005731A5" w:rsidP="005731A5">
      <w:pPr>
        <w:rPr>
          <w:sz w:val="22"/>
          <w:szCs w:val="22"/>
        </w:rPr>
      </w:pPr>
    </w:p>
    <w:p w:rsidR="005731A5" w:rsidRPr="002632B4" w:rsidRDefault="005731A5" w:rsidP="005731A5">
      <w:pPr>
        <w:rPr>
          <w:b/>
          <w:sz w:val="22"/>
          <w:szCs w:val="22"/>
        </w:rPr>
      </w:pPr>
      <w:r w:rsidRPr="002632B4">
        <w:rPr>
          <w:b/>
          <w:sz w:val="22"/>
          <w:szCs w:val="22"/>
        </w:rPr>
        <w:t>Social media/electronic communications</w:t>
      </w:r>
    </w:p>
    <w:p w:rsidR="005731A5" w:rsidRPr="005731A5" w:rsidRDefault="005731A5" w:rsidP="005731A5">
      <w:pPr>
        <w:rPr>
          <w:sz w:val="22"/>
          <w:szCs w:val="22"/>
        </w:rPr>
      </w:pPr>
      <w:r w:rsidRPr="005731A5">
        <w:rPr>
          <w:sz w:val="22"/>
          <w:szCs w:val="22"/>
        </w:rPr>
        <w:t>Electronic communication is an integral part of our lives now. However, many forms of electronic communication put your privacy at risk and can be at odds with the laws and standards of my profession. Consequently, the policies outlined below have been established to assure the security and confidentiality of your treatment and to be consistent with the ethics and laws of psychologists.</w:t>
      </w:r>
    </w:p>
    <w:p w:rsidR="005731A5" w:rsidRPr="005731A5" w:rsidRDefault="005731A5" w:rsidP="005731A5">
      <w:pPr>
        <w:rPr>
          <w:sz w:val="22"/>
          <w:szCs w:val="22"/>
        </w:rPr>
      </w:pPr>
    </w:p>
    <w:p w:rsidR="005731A5" w:rsidRPr="005731A5" w:rsidRDefault="005731A5" w:rsidP="005731A5">
      <w:pPr>
        <w:rPr>
          <w:sz w:val="22"/>
          <w:szCs w:val="22"/>
        </w:rPr>
      </w:pPr>
      <w:r w:rsidRPr="005731A5">
        <w:rPr>
          <w:sz w:val="22"/>
          <w:szCs w:val="22"/>
        </w:rPr>
        <w:t>I do not accept friend or contact requests from current or former clients on social networking sites such as Facebook and LinkedIn. I feel that adding clients as friends or contacts can compromise your confidentiality and our respective privacy. It also blurs the boundaries of the therapeutic relationship.</w:t>
      </w:r>
    </w:p>
    <w:p w:rsidR="005731A5" w:rsidRPr="005731A5" w:rsidRDefault="005731A5" w:rsidP="005731A5">
      <w:pPr>
        <w:rPr>
          <w:sz w:val="22"/>
          <w:szCs w:val="22"/>
        </w:rPr>
      </w:pPr>
    </w:p>
    <w:p w:rsidR="005731A5" w:rsidRPr="005731A5" w:rsidRDefault="005731A5" w:rsidP="005731A5">
      <w:pPr>
        <w:rPr>
          <w:sz w:val="22"/>
          <w:szCs w:val="22"/>
        </w:rPr>
      </w:pPr>
      <w:r w:rsidRPr="005731A5">
        <w:rPr>
          <w:sz w:val="22"/>
          <w:szCs w:val="22"/>
        </w:rPr>
        <w:t xml:space="preserve">You might find information about my practice on sites such as </w:t>
      </w:r>
      <w:r w:rsidR="002632B4">
        <w:rPr>
          <w:sz w:val="22"/>
          <w:szCs w:val="22"/>
        </w:rPr>
        <w:t>Health Grades</w:t>
      </w:r>
      <w:r w:rsidRPr="005731A5">
        <w:rPr>
          <w:sz w:val="22"/>
          <w:szCs w:val="22"/>
        </w:rPr>
        <w:t xml:space="preserve">, </w:t>
      </w:r>
      <w:r w:rsidR="002632B4">
        <w:rPr>
          <w:sz w:val="22"/>
          <w:szCs w:val="22"/>
        </w:rPr>
        <w:t>Wellness</w:t>
      </w:r>
      <w:r w:rsidRPr="005731A5">
        <w:rPr>
          <w:sz w:val="22"/>
          <w:szCs w:val="22"/>
        </w:rPr>
        <w:t>.com,</w:t>
      </w:r>
      <w:r w:rsidR="002632B4">
        <w:rPr>
          <w:sz w:val="22"/>
          <w:szCs w:val="22"/>
        </w:rPr>
        <w:t xml:space="preserve"> </w:t>
      </w:r>
      <w:proofErr w:type="spellStart"/>
      <w:r w:rsidR="002632B4">
        <w:rPr>
          <w:sz w:val="22"/>
          <w:szCs w:val="22"/>
        </w:rPr>
        <w:t>Rate</w:t>
      </w:r>
      <w:r w:rsidRPr="005731A5">
        <w:rPr>
          <w:sz w:val="22"/>
          <w:szCs w:val="22"/>
        </w:rPr>
        <w:t>MDs</w:t>
      </w:r>
      <w:proofErr w:type="spellEnd"/>
      <w:r w:rsidRPr="005731A5">
        <w:rPr>
          <w:sz w:val="22"/>
          <w:szCs w:val="22"/>
        </w:rPr>
        <w:t xml:space="preserve">, or other sites that list businesses. If you find my listing on any of these sites, please know that my listing is not a request for an endorsement from you as my client. In fact, the American </w:t>
      </w:r>
      <w:r w:rsidR="002632B4">
        <w:rPr>
          <w:sz w:val="22"/>
          <w:szCs w:val="22"/>
        </w:rPr>
        <w:t>Psychological</w:t>
      </w:r>
      <w:r w:rsidRPr="005731A5">
        <w:rPr>
          <w:sz w:val="22"/>
          <w:szCs w:val="22"/>
        </w:rPr>
        <w:t xml:space="preserve"> Association’s ethics code (principal 5.05) states that it is unethical for psychologists to solicit testimonials. You should also be aware that I cannot respond to reviews on any of these sites due to confidentiality.</w:t>
      </w:r>
    </w:p>
    <w:p w:rsidR="005731A5" w:rsidRPr="005731A5" w:rsidRDefault="005731A5" w:rsidP="005731A5">
      <w:pPr>
        <w:rPr>
          <w:sz w:val="22"/>
          <w:szCs w:val="22"/>
        </w:rPr>
      </w:pPr>
    </w:p>
    <w:p w:rsidR="005731A5" w:rsidRPr="005731A5" w:rsidRDefault="005731A5" w:rsidP="005731A5">
      <w:pPr>
        <w:rPr>
          <w:sz w:val="22"/>
          <w:szCs w:val="22"/>
        </w:rPr>
      </w:pPr>
      <w:r w:rsidRPr="005731A5">
        <w:rPr>
          <w:sz w:val="22"/>
          <w:szCs w:val="22"/>
        </w:rPr>
        <w:lastRenderedPageBreak/>
        <w:t>I prefer using email only to arrange or change appointments. Although my</w:t>
      </w:r>
      <w:r w:rsidR="002632B4">
        <w:rPr>
          <w:sz w:val="22"/>
          <w:szCs w:val="22"/>
        </w:rPr>
        <w:t xml:space="preserve"> computer is securely equipped </w:t>
      </w:r>
      <w:r w:rsidRPr="005731A5">
        <w:rPr>
          <w:sz w:val="22"/>
          <w:szCs w:val="22"/>
        </w:rPr>
        <w:t>with a firewall, virus protection, and a complex password, my email is not completely secure. You should be aware that all emails</w:t>
      </w:r>
      <w:r w:rsidR="002632B4">
        <w:rPr>
          <w:sz w:val="22"/>
          <w:szCs w:val="22"/>
        </w:rPr>
        <w:t xml:space="preserve"> are </w:t>
      </w:r>
      <w:r w:rsidRPr="005731A5">
        <w:rPr>
          <w:sz w:val="22"/>
          <w:szCs w:val="22"/>
        </w:rPr>
        <w:t>retained in the logs of both our Internet service provider. More common ways your email can be accessed: the actions of malware on your communication device, someone who has access to</w:t>
      </w:r>
      <w:r w:rsidR="002632B4">
        <w:rPr>
          <w:sz w:val="22"/>
          <w:szCs w:val="22"/>
        </w:rPr>
        <w:t xml:space="preserve"> your</w:t>
      </w:r>
      <w:r w:rsidRPr="005731A5">
        <w:rPr>
          <w:sz w:val="22"/>
          <w:szCs w:val="22"/>
        </w:rPr>
        <w:t xml:space="preserve"> device might search your email, or you might accidentally send an email to an unintended recipient. You should also know that any emails I receive from you</w:t>
      </w:r>
      <w:r w:rsidR="007C38AB">
        <w:rPr>
          <w:sz w:val="22"/>
          <w:szCs w:val="22"/>
        </w:rPr>
        <w:t xml:space="preserve"> and </w:t>
      </w:r>
      <w:r w:rsidRPr="005731A5">
        <w:rPr>
          <w:sz w:val="22"/>
          <w:szCs w:val="22"/>
        </w:rPr>
        <w:t>any responses that I sent to you become part of your legal record. For these reasons I prefer to limit my communication to information around scheduling. If you want to discuss a clinical issue with me, please call me so we can discuss it on the phone or, if you can wait, we can talk about it at your next therapy session.</w:t>
      </w:r>
    </w:p>
    <w:p w:rsidR="005731A5" w:rsidRPr="005731A5" w:rsidRDefault="005731A5" w:rsidP="005731A5">
      <w:pPr>
        <w:rPr>
          <w:sz w:val="22"/>
          <w:szCs w:val="22"/>
        </w:rPr>
      </w:pPr>
    </w:p>
    <w:p w:rsidR="005731A5" w:rsidRPr="005731A5" w:rsidRDefault="005731A5" w:rsidP="005731A5">
      <w:pPr>
        <w:rPr>
          <w:sz w:val="22"/>
          <w:szCs w:val="22"/>
        </w:rPr>
      </w:pPr>
      <w:r w:rsidRPr="005731A5">
        <w:rPr>
          <w:sz w:val="22"/>
          <w:szCs w:val="22"/>
        </w:rPr>
        <w:t>At the end of this form, you can indicate your preference in terms of communication by email; simply initial where the appropriate whether you are amenable to communicating through email or not.</w:t>
      </w:r>
    </w:p>
    <w:p w:rsidR="005731A5" w:rsidRPr="005731A5" w:rsidRDefault="005731A5" w:rsidP="005731A5">
      <w:pPr>
        <w:rPr>
          <w:sz w:val="22"/>
          <w:szCs w:val="22"/>
        </w:rPr>
      </w:pPr>
    </w:p>
    <w:p w:rsidR="005731A5" w:rsidRPr="005731A5" w:rsidRDefault="005731A5" w:rsidP="005731A5">
      <w:pPr>
        <w:rPr>
          <w:sz w:val="22"/>
          <w:szCs w:val="22"/>
        </w:rPr>
      </w:pPr>
      <w:r w:rsidRPr="005731A5">
        <w:rPr>
          <w:sz w:val="22"/>
          <w:szCs w:val="22"/>
        </w:rPr>
        <w:t>One last caveat: because text messaging is a very insecure and</w:t>
      </w:r>
      <w:r w:rsidR="007C38AB">
        <w:rPr>
          <w:sz w:val="22"/>
          <w:szCs w:val="22"/>
        </w:rPr>
        <w:t xml:space="preserve"> impersonal </w:t>
      </w:r>
      <w:r w:rsidRPr="005731A5">
        <w:rPr>
          <w:sz w:val="22"/>
          <w:szCs w:val="22"/>
        </w:rPr>
        <w:t>method of communication, I do not text message to, nor do I respond to text messages from</w:t>
      </w:r>
      <w:r w:rsidR="007C38AB">
        <w:rPr>
          <w:sz w:val="22"/>
          <w:szCs w:val="22"/>
        </w:rPr>
        <w:t xml:space="preserve"> </w:t>
      </w:r>
      <w:r w:rsidRPr="005731A5">
        <w:rPr>
          <w:sz w:val="22"/>
          <w:szCs w:val="22"/>
        </w:rPr>
        <w:t>anyone in treatment with me.</w:t>
      </w:r>
    </w:p>
    <w:p w:rsidR="005731A5" w:rsidRPr="005731A5" w:rsidRDefault="005731A5" w:rsidP="005731A5">
      <w:pPr>
        <w:rPr>
          <w:sz w:val="22"/>
          <w:szCs w:val="22"/>
        </w:rPr>
      </w:pPr>
    </w:p>
    <w:p w:rsidR="005731A5" w:rsidRPr="007C38AB" w:rsidRDefault="005731A5" w:rsidP="005731A5">
      <w:pPr>
        <w:rPr>
          <w:b/>
          <w:sz w:val="22"/>
          <w:szCs w:val="22"/>
        </w:rPr>
      </w:pPr>
      <w:r w:rsidRPr="007C38AB">
        <w:rPr>
          <w:b/>
          <w:sz w:val="22"/>
          <w:szCs w:val="22"/>
        </w:rPr>
        <w:t>Legal disputes</w:t>
      </w:r>
    </w:p>
    <w:p w:rsidR="005731A5" w:rsidRPr="005731A5" w:rsidRDefault="005731A5" w:rsidP="005731A5">
      <w:pPr>
        <w:rPr>
          <w:sz w:val="22"/>
          <w:szCs w:val="22"/>
        </w:rPr>
      </w:pPr>
      <w:r w:rsidRPr="005731A5">
        <w:rPr>
          <w:sz w:val="22"/>
          <w:szCs w:val="22"/>
        </w:rPr>
        <w:t xml:space="preserve">All disputes arising out of or in relation to this agreement to provide psychotherapy services shall first be referred to mediation, before, and as a precondition of, the initiation of arbitration. The mediator shall be a neutral third party chosen by </w:t>
      </w:r>
      <w:r w:rsidR="007C38AB">
        <w:rPr>
          <w:sz w:val="22"/>
          <w:szCs w:val="22"/>
        </w:rPr>
        <w:t xml:space="preserve">agreement between you and </w:t>
      </w:r>
      <w:proofErr w:type="gramStart"/>
      <w:r w:rsidR="007C38AB">
        <w:rPr>
          <w:sz w:val="22"/>
          <w:szCs w:val="22"/>
        </w:rPr>
        <w:t>I</w:t>
      </w:r>
      <w:proofErr w:type="gramEnd"/>
      <w:r w:rsidRPr="005731A5">
        <w:rPr>
          <w:sz w:val="22"/>
          <w:szCs w:val="22"/>
        </w:rPr>
        <w:t>. The cost of such mediation, if any, shall be split equally, unless otherwise agreed</w:t>
      </w:r>
      <w:r w:rsidR="007C38AB">
        <w:rPr>
          <w:sz w:val="22"/>
          <w:szCs w:val="22"/>
        </w:rPr>
        <w:t xml:space="preserve"> upon</w:t>
      </w:r>
      <w:r w:rsidRPr="005731A5">
        <w:rPr>
          <w:sz w:val="22"/>
          <w:szCs w:val="22"/>
        </w:rPr>
        <w:t xml:space="preserve">. In the event that mediation is unsuccessful, any unresolved controversy related to this agreement should be submitted to and settled by binding arbitration in Santa Barbara County, in accordance with the rules of the American </w:t>
      </w:r>
      <w:r w:rsidR="007C38AB">
        <w:rPr>
          <w:sz w:val="22"/>
          <w:szCs w:val="22"/>
        </w:rPr>
        <w:t>Arbitration</w:t>
      </w:r>
      <w:r w:rsidRPr="005731A5">
        <w:rPr>
          <w:sz w:val="22"/>
          <w:szCs w:val="22"/>
        </w:rPr>
        <w:t xml:space="preserve"> Association</w:t>
      </w:r>
      <w:r w:rsidR="007C38AB">
        <w:rPr>
          <w:sz w:val="22"/>
          <w:szCs w:val="22"/>
        </w:rPr>
        <w:t xml:space="preserve"> </w:t>
      </w:r>
      <w:r w:rsidRPr="005731A5">
        <w:rPr>
          <w:sz w:val="22"/>
          <w:szCs w:val="22"/>
        </w:rPr>
        <w:t>which are in effect at the time the demand for arbitration is filed. The prevailing party in an arbitration or collection proceeding shall be entitled to recover a reasonable sum for attorneys fees. In the case of arbitration, the arbitrator will determine that sum.</w:t>
      </w:r>
    </w:p>
    <w:p w:rsidR="005731A5" w:rsidRPr="005731A5" w:rsidRDefault="005731A5" w:rsidP="005731A5">
      <w:pPr>
        <w:rPr>
          <w:sz w:val="22"/>
          <w:szCs w:val="22"/>
        </w:rPr>
      </w:pPr>
    </w:p>
    <w:p w:rsidR="005731A5" w:rsidRPr="005731A5" w:rsidRDefault="005731A5" w:rsidP="005731A5">
      <w:pPr>
        <w:rPr>
          <w:sz w:val="22"/>
          <w:szCs w:val="22"/>
        </w:rPr>
      </w:pPr>
      <w:r w:rsidRPr="005731A5">
        <w:rPr>
          <w:sz w:val="22"/>
          <w:szCs w:val="22"/>
        </w:rPr>
        <w:t>Your signature below indicates that you read the information in this document and agree to abide by its terms during our professional relationship.</w:t>
      </w:r>
    </w:p>
    <w:p w:rsidR="005731A5" w:rsidRPr="005731A5" w:rsidRDefault="005731A5" w:rsidP="005731A5">
      <w:pPr>
        <w:rPr>
          <w:sz w:val="22"/>
          <w:szCs w:val="22"/>
        </w:rPr>
      </w:pPr>
    </w:p>
    <w:p w:rsidR="005731A5" w:rsidRPr="005731A5" w:rsidRDefault="005731A5" w:rsidP="005731A5">
      <w:pPr>
        <w:rPr>
          <w:sz w:val="22"/>
          <w:szCs w:val="22"/>
        </w:rPr>
      </w:pPr>
    </w:p>
    <w:p w:rsidR="005731A5" w:rsidRPr="005731A5" w:rsidRDefault="005731A5" w:rsidP="005731A5">
      <w:pPr>
        <w:rPr>
          <w:sz w:val="22"/>
          <w:szCs w:val="22"/>
        </w:rPr>
      </w:pPr>
    </w:p>
    <w:p w:rsidR="005731A5" w:rsidRPr="005731A5" w:rsidRDefault="005731A5" w:rsidP="005731A5">
      <w:pPr>
        <w:rPr>
          <w:sz w:val="22"/>
          <w:szCs w:val="22"/>
        </w:rPr>
      </w:pPr>
      <w:r w:rsidRPr="005731A5">
        <w:rPr>
          <w:sz w:val="22"/>
          <w:szCs w:val="22"/>
        </w:rPr>
        <w:t>________________________________________________     _____________________</w:t>
      </w:r>
    </w:p>
    <w:p w:rsidR="005731A5" w:rsidRPr="005731A5" w:rsidRDefault="005731A5" w:rsidP="005731A5">
      <w:pPr>
        <w:rPr>
          <w:sz w:val="22"/>
          <w:szCs w:val="22"/>
        </w:rPr>
      </w:pPr>
      <w:r w:rsidRPr="005731A5">
        <w:rPr>
          <w:sz w:val="22"/>
          <w:szCs w:val="22"/>
        </w:rPr>
        <w:t xml:space="preserve">Signature of responsible adult                              </w:t>
      </w:r>
      <w:r w:rsidRPr="005731A5">
        <w:rPr>
          <w:sz w:val="22"/>
          <w:szCs w:val="22"/>
        </w:rPr>
        <w:tab/>
      </w:r>
      <w:r w:rsidRPr="005731A5">
        <w:rPr>
          <w:sz w:val="22"/>
          <w:szCs w:val="22"/>
        </w:rPr>
        <w:tab/>
        <w:t xml:space="preserve">     </w:t>
      </w:r>
      <w:r w:rsidR="007C38AB">
        <w:rPr>
          <w:sz w:val="22"/>
          <w:szCs w:val="22"/>
        </w:rPr>
        <w:t xml:space="preserve">    Date</w:t>
      </w:r>
    </w:p>
    <w:p w:rsidR="005731A5" w:rsidRPr="005731A5" w:rsidRDefault="005731A5" w:rsidP="005731A5">
      <w:pPr>
        <w:rPr>
          <w:sz w:val="22"/>
          <w:szCs w:val="22"/>
        </w:rPr>
      </w:pPr>
    </w:p>
    <w:p w:rsidR="005731A5" w:rsidRPr="005731A5" w:rsidRDefault="005731A5" w:rsidP="005731A5">
      <w:pPr>
        <w:rPr>
          <w:sz w:val="22"/>
          <w:szCs w:val="22"/>
        </w:rPr>
      </w:pPr>
    </w:p>
    <w:p w:rsidR="005731A5" w:rsidRPr="005731A5" w:rsidRDefault="005731A5" w:rsidP="005731A5">
      <w:pPr>
        <w:rPr>
          <w:sz w:val="22"/>
          <w:szCs w:val="22"/>
        </w:rPr>
      </w:pPr>
    </w:p>
    <w:p w:rsidR="005731A5" w:rsidRPr="005731A5" w:rsidRDefault="005731A5" w:rsidP="005731A5">
      <w:pPr>
        <w:rPr>
          <w:sz w:val="22"/>
          <w:szCs w:val="22"/>
        </w:rPr>
      </w:pPr>
      <w:r w:rsidRPr="005731A5">
        <w:rPr>
          <w:sz w:val="22"/>
          <w:szCs w:val="22"/>
        </w:rPr>
        <w:t>________________________________________________     ______________________</w:t>
      </w:r>
    </w:p>
    <w:p w:rsidR="005731A5" w:rsidRPr="005731A5" w:rsidRDefault="005731A5" w:rsidP="005731A5">
      <w:pPr>
        <w:rPr>
          <w:sz w:val="22"/>
          <w:szCs w:val="22"/>
        </w:rPr>
      </w:pPr>
      <w:r w:rsidRPr="005731A5">
        <w:rPr>
          <w:sz w:val="22"/>
          <w:szCs w:val="22"/>
        </w:rPr>
        <w:t xml:space="preserve">Signature of </w:t>
      </w:r>
      <w:r w:rsidR="007C38AB">
        <w:rPr>
          <w:sz w:val="22"/>
          <w:szCs w:val="22"/>
        </w:rPr>
        <w:t>therapist</w:t>
      </w:r>
      <w:r w:rsidR="007C38AB">
        <w:rPr>
          <w:sz w:val="22"/>
          <w:szCs w:val="22"/>
        </w:rPr>
        <w:tab/>
      </w:r>
      <w:r w:rsidR="007C38AB">
        <w:rPr>
          <w:sz w:val="22"/>
          <w:szCs w:val="22"/>
        </w:rPr>
        <w:tab/>
      </w:r>
      <w:r w:rsidR="007C38AB">
        <w:rPr>
          <w:sz w:val="22"/>
          <w:szCs w:val="22"/>
        </w:rPr>
        <w:tab/>
      </w:r>
      <w:r w:rsidR="007C38AB">
        <w:rPr>
          <w:sz w:val="22"/>
          <w:szCs w:val="22"/>
        </w:rPr>
        <w:tab/>
      </w:r>
      <w:r w:rsidR="007C38AB">
        <w:rPr>
          <w:sz w:val="22"/>
          <w:szCs w:val="22"/>
        </w:rPr>
        <w:tab/>
        <w:t xml:space="preserve">        </w:t>
      </w:r>
      <w:r w:rsidRPr="005731A5">
        <w:rPr>
          <w:sz w:val="22"/>
          <w:szCs w:val="22"/>
        </w:rPr>
        <w:t xml:space="preserve"> </w:t>
      </w:r>
      <w:r w:rsidR="007C38AB">
        <w:rPr>
          <w:sz w:val="22"/>
          <w:szCs w:val="22"/>
        </w:rPr>
        <w:t>Date</w:t>
      </w:r>
    </w:p>
    <w:p w:rsidR="005731A5" w:rsidRPr="005731A5" w:rsidRDefault="005731A5" w:rsidP="005731A5">
      <w:pPr>
        <w:rPr>
          <w:sz w:val="22"/>
          <w:szCs w:val="22"/>
        </w:rPr>
      </w:pPr>
    </w:p>
    <w:p w:rsidR="005731A5" w:rsidRPr="005731A5" w:rsidRDefault="005731A5" w:rsidP="005731A5">
      <w:pPr>
        <w:rPr>
          <w:sz w:val="22"/>
          <w:szCs w:val="22"/>
        </w:rPr>
      </w:pPr>
    </w:p>
    <w:p w:rsidR="005731A5" w:rsidRPr="005731A5" w:rsidRDefault="005731A5" w:rsidP="005731A5">
      <w:pPr>
        <w:rPr>
          <w:sz w:val="22"/>
          <w:szCs w:val="22"/>
        </w:rPr>
      </w:pPr>
      <w:r w:rsidRPr="005731A5">
        <w:rPr>
          <w:sz w:val="22"/>
          <w:szCs w:val="22"/>
        </w:rPr>
        <w:t>Please initial:</w:t>
      </w:r>
    </w:p>
    <w:p w:rsidR="005731A5" w:rsidRPr="005731A5" w:rsidRDefault="005731A5" w:rsidP="005731A5">
      <w:pPr>
        <w:rPr>
          <w:sz w:val="22"/>
          <w:szCs w:val="22"/>
        </w:rPr>
      </w:pPr>
    </w:p>
    <w:p w:rsidR="005731A5" w:rsidRPr="005731A5" w:rsidRDefault="005731A5" w:rsidP="005731A5">
      <w:pPr>
        <w:rPr>
          <w:sz w:val="22"/>
          <w:szCs w:val="22"/>
        </w:rPr>
      </w:pPr>
      <w:r w:rsidRPr="005731A5">
        <w:rPr>
          <w:sz w:val="22"/>
          <w:szCs w:val="22"/>
        </w:rPr>
        <w:t>______ I am amenable to communicating by email for the purposes of setting up or modifying appointments.</w:t>
      </w:r>
    </w:p>
    <w:p w:rsidR="005731A5" w:rsidRPr="005731A5" w:rsidRDefault="005731A5" w:rsidP="005731A5">
      <w:pPr>
        <w:rPr>
          <w:sz w:val="22"/>
          <w:szCs w:val="22"/>
        </w:rPr>
      </w:pPr>
    </w:p>
    <w:p w:rsidR="005731A5" w:rsidRPr="005731A5" w:rsidRDefault="005731A5" w:rsidP="005731A5">
      <w:pPr>
        <w:rPr>
          <w:sz w:val="22"/>
          <w:szCs w:val="22"/>
        </w:rPr>
      </w:pPr>
      <w:r w:rsidRPr="005731A5">
        <w:rPr>
          <w:sz w:val="22"/>
          <w:szCs w:val="22"/>
        </w:rPr>
        <w:t>______ I do not wish to communicate by email.</w:t>
      </w:r>
    </w:p>
    <w:p w:rsidR="005731A5" w:rsidRPr="005731A5" w:rsidRDefault="005731A5" w:rsidP="00DD5686">
      <w:pPr>
        <w:rPr>
          <w:sz w:val="22"/>
          <w:szCs w:val="22"/>
        </w:rPr>
      </w:pPr>
    </w:p>
    <w:p w:rsidR="003D1A5B" w:rsidRPr="005731A5" w:rsidRDefault="003D1A5B" w:rsidP="003D1A5B">
      <w:pPr>
        <w:rPr>
          <w:sz w:val="22"/>
          <w:szCs w:val="22"/>
        </w:rPr>
      </w:pPr>
    </w:p>
    <w:sectPr w:rsidR="003D1A5B" w:rsidRPr="005731A5" w:rsidSect="000765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D0FE2"/>
    <w:rsid w:val="000134AB"/>
    <w:rsid w:val="00046BFD"/>
    <w:rsid w:val="00052616"/>
    <w:rsid w:val="00056763"/>
    <w:rsid w:val="000714A8"/>
    <w:rsid w:val="000765FF"/>
    <w:rsid w:val="000B043F"/>
    <w:rsid w:val="000B3F22"/>
    <w:rsid w:val="000B69EA"/>
    <w:rsid w:val="000D52FB"/>
    <w:rsid w:val="000D6C6B"/>
    <w:rsid w:val="000D7107"/>
    <w:rsid w:val="000E4B66"/>
    <w:rsid w:val="000F66A5"/>
    <w:rsid w:val="001073AB"/>
    <w:rsid w:val="0012053A"/>
    <w:rsid w:val="00130205"/>
    <w:rsid w:val="0015455F"/>
    <w:rsid w:val="00161726"/>
    <w:rsid w:val="001800A7"/>
    <w:rsid w:val="001B4AEC"/>
    <w:rsid w:val="001C0BF4"/>
    <w:rsid w:val="001D0FE2"/>
    <w:rsid w:val="001D2D8F"/>
    <w:rsid w:val="001D40A0"/>
    <w:rsid w:val="001E0803"/>
    <w:rsid w:val="001E4DAA"/>
    <w:rsid w:val="001F10BB"/>
    <w:rsid w:val="00217AAF"/>
    <w:rsid w:val="00226BB5"/>
    <w:rsid w:val="00245A04"/>
    <w:rsid w:val="002632B4"/>
    <w:rsid w:val="00264632"/>
    <w:rsid w:val="002857F5"/>
    <w:rsid w:val="00286E74"/>
    <w:rsid w:val="00292FBE"/>
    <w:rsid w:val="0029361E"/>
    <w:rsid w:val="00295426"/>
    <w:rsid w:val="002A5B76"/>
    <w:rsid w:val="002D23DE"/>
    <w:rsid w:val="002D2D78"/>
    <w:rsid w:val="003063BB"/>
    <w:rsid w:val="00334F02"/>
    <w:rsid w:val="003358D0"/>
    <w:rsid w:val="00340184"/>
    <w:rsid w:val="00341747"/>
    <w:rsid w:val="003704D0"/>
    <w:rsid w:val="00370EC2"/>
    <w:rsid w:val="0037382F"/>
    <w:rsid w:val="00391791"/>
    <w:rsid w:val="003949BE"/>
    <w:rsid w:val="003C5202"/>
    <w:rsid w:val="003D1A5B"/>
    <w:rsid w:val="003D3F74"/>
    <w:rsid w:val="003D5D67"/>
    <w:rsid w:val="003D742C"/>
    <w:rsid w:val="0041489C"/>
    <w:rsid w:val="0041784D"/>
    <w:rsid w:val="00436F5E"/>
    <w:rsid w:val="004668CF"/>
    <w:rsid w:val="004844CC"/>
    <w:rsid w:val="00490876"/>
    <w:rsid w:val="00491D00"/>
    <w:rsid w:val="004A3520"/>
    <w:rsid w:val="004A36D0"/>
    <w:rsid w:val="004C0534"/>
    <w:rsid w:val="004D4531"/>
    <w:rsid w:val="004F03C0"/>
    <w:rsid w:val="005036EA"/>
    <w:rsid w:val="005114FC"/>
    <w:rsid w:val="00527579"/>
    <w:rsid w:val="00530486"/>
    <w:rsid w:val="00532A53"/>
    <w:rsid w:val="00542510"/>
    <w:rsid w:val="005439BC"/>
    <w:rsid w:val="00551493"/>
    <w:rsid w:val="00563904"/>
    <w:rsid w:val="005731A5"/>
    <w:rsid w:val="00591B91"/>
    <w:rsid w:val="005A7EE8"/>
    <w:rsid w:val="005A7F7D"/>
    <w:rsid w:val="005B021F"/>
    <w:rsid w:val="005D7C54"/>
    <w:rsid w:val="005E03CC"/>
    <w:rsid w:val="005F62E0"/>
    <w:rsid w:val="00604CDF"/>
    <w:rsid w:val="00605C52"/>
    <w:rsid w:val="00606EDA"/>
    <w:rsid w:val="00614FF9"/>
    <w:rsid w:val="00636AAC"/>
    <w:rsid w:val="006613D5"/>
    <w:rsid w:val="006825DB"/>
    <w:rsid w:val="00697396"/>
    <w:rsid w:val="006F6112"/>
    <w:rsid w:val="00710982"/>
    <w:rsid w:val="00711A62"/>
    <w:rsid w:val="00713827"/>
    <w:rsid w:val="007213C9"/>
    <w:rsid w:val="00731024"/>
    <w:rsid w:val="00732313"/>
    <w:rsid w:val="00765575"/>
    <w:rsid w:val="0076703F"/>
    <w:rsid w:val="0076795F"/>
    <w:rsid w:val="00770D58"/>
    <w:rsid w:val="007C249C"/>
    <w:rsid w:val="007C38AB"/>
    <w:rsid w:val="007C590B"/>
    <w:rsid w:val="007D4C7D"/>
    <w:rsid w:val="007E12F5"/>
    <w:rsid w:val="007E4881"/>
    <w:rsid w:val="007E4E5E"/>
    <w:rsid w:val="00803888"/>
    <w:rsid w:val="008056DE"/>
    <w:rsid w:val="00805F04"/>
    <w:rsid w:val="0084549C"/>
    <w:rsid w:val="00865EC4"/>
    <w:rsid w:val="008670E2"/>
    <w:rsid w:val="00871478"/>
    <w:rsid w:val="00871E6D"/>
    <w:rsid w:val="00887194"/>
    <w:rsid w:val="008A56A5"/>
    <w:rsid w:val="008B1F55"/>
    <w:rsid w:val="008C470A"/>
    <w:rsid w:val="008D05F0"/>
    <w:rsid w:val="008D0A99"/>
    <w:rsid w:val="008D3365"/>
    <w:rsid w:val="008E4048"/>
    <w:rsid w:val="008F2763"/>
    <w:rsid w:val="008F6269"/>
    <w:rsid w:val="009041DF"/>
    <w:rsid w:val="00907442"/>
    <w:rsid w:val="00915704"/>
    <w:rsid w:val="009178BB"/>
    <w:rsid w:val="00921219"/>
    <w:rsid w:val="00931BB3"/>
    <w:rsid w:val="00942B4A"/>
    <w:rsid w:val="00943CC7"/>
    <w:rsid w:val="00943D41"/>
    <w:rsid w:val="00944D82"/>
    <w:rsid w:val="00964592"/>
    <w:rsid w:val="009729FB"/>
    <w:rsid w:val="009876DD"/>
    <w:rsid w:val="00992890"/>
    <w:rsid w:val="009972BB"/>
    <w:rsid w:val="009A3187"/>
    <w:rsid w:val="009C4BE2"/>
    <w:rsid w:val="009D1288"/>
    <w:rsid w:val="009D6BFB"/>
    <w:rsid w:val="009E0F8D"/>
    <w:rsid w:val="009E325F"/>
    <w:rsid w:val="00A039C3"/>
    <w:rsid w:val="00A16B8B"/>
    <w:rsid w:val="00A176E5"/>
    <w:rsid w:val="00A21D99"/>
    <w:rsid w:val="00A2231B"/>
    <w:rsid w:val="00A249A3"/>
    <w:rsid w:val="00A2602A"/>
    <w:rsid w:val="00A51471"/>
    <w:rsid w:val="00A52CCF"/>
    <w:rsid w:val="00A6329C"/>
    <w:rsid w:val="00A65AFB"/>
    <w:rsid w:val="00A75ABD"/>
    <w:rsid w:val="00A811BE"/>
    <w:rsid w:val="00A8120F"/>
    <w:rsid w:val="00A87F99"/>
    <w:rsid w:val="00A959BA"/>
    <w:rsid w:val="00A9728C"/>
    <w:rsid w:val="00AB229F"/>
    <w:rsid w:val="00AE68B6"/>
    <w:rsid w:val="00AF0F18"/>
    <w:rsid w:val="00AF10B9"/>
    <w:rsid w:val="00AF5671"/>
    <w:rsid w:val="00B00DD7"/>
    <w:rsid w:val="00B06C62"/>
    <w:rsid w:val="00B257E3"/>
    <w:rsid w:val="00B30C64"/>
    <w:rsid w:val="00B31E8C"/>
    <w:rsid w:val="00B4350C"/>
    <w:rsid w:val="00B50D8D"/>
    <w:rsid w:val="00B639DD"/>
    <w:rsid w:val="00B65E53"/>
    <w:rsid w:val="00B702D6"/>
    <w:rsid w:val="00B7449A"/>
    <w:rsid w:val="00B760A6"/>
    <w:rsid w:val="00B762D4"/>
    <w:rsid w:val="00B76721"/>
    <w:rsid w:val="00B95476"/>
    <w:rsid w:val="00BA2CB2"/>
    <w:rsid w:val="00BA5039"/>
    <w:rsid w:val="00BA6C5C"/>
    <w:rsid w:val="00BC2D58"/>
    <w:rsid w:val="00BE0208"/>
    <w:rsid w:val="00C2716F"/>
    <w:rsid w:val="00C56C55"/>
    <w:rsid w:val="00C667F7"/>
    <w:rsid w:val="00C70940"/>
    <w:rsid w:val="00C7578B"/>
    <w:rsid w:val="00C75E34"/>
    <w:rsid w:val="00C8239A"/>
    <w:rsid w:val="00C82C24"/>
    <w:rsid w:val="00C84D31"/>
    <w:rsid w:val="00C8788E"/>
    <w:rsid w:val="00C92F75"/>
    <w:rsid w:val="00CA2BC2"/>
    <w:rsid w:val="00CB1FAF"/>
    <w:rsid w:val="00CC2FAC"/>
    <w:rsid w:val="00CC3618"/>
    <w:rsid w:val="00CC5D18"/>
    <w:rsid w:val="00CF3880"/>
    <w:rsid w:val="00CF4740"/>
    <w:rsid w:val="00CF6457"/>
    <w:rsid w:val="00D172BD"/>
    <w:rsid w:val="00D20A2D"/>
    <w:rsid w:val="00D25EE3"/>
    <w:rsid w:val="00D56938"/>
    <w:rsid w:val="00D56939"/>
    <w:rsid w:val="00D711FC"/>
    <w:rsid w:val="00D721AF"/>
    <w:rsid w:val="00D73B56"/>
    <w:rsid w:val="00D85FB9"/>
    <w:rsid w:val="00D933E5"/>
    <w:rsid w:val="00D97CCE"/>
    <w:rsid w:val="00DA194F"/>
    <w:rsid w:val="00DA58D4"/>
    <w:rsid w:val="00DB276A"/>
    <w:rsid w:val="00DC6455"/>
    <w:rsid w:val="00DD5686"/>
    <w:rsid w:val="00E01CDB"/>
    <w:rsid w:val="00E06A13"/>
    <w:rsid w:val="00E07B9E"/>
    <w:rsid w:val="00E15959"/>
    <w:rsid w:val="00E26FB4"/>
    <w:rsid w:val="00E314CA"/>
    <w:rsid w:val="00E31BA1"/>
    <w:rsid w:val="00E55E38"/>
    <w:rsid w:val="00E65796"/>
    <w:rsid w:val="00E965A2"/>
    <w:rsid w:val="00ED44C4"/>
    <w:rsid w:val="00F1002E"/>
    <w:rsid w:val="00F27235"/>
    <w:rsid w:val="00F2754F"/>
    <w:rsid w:val="00F35957"/>
    <w:rsid w:val="00F42976"/>
    <w:rsid w:val="00F4663A"/>
    <w:rsid w:val="00F55596"/>
    <w:rsid w:val="00F62818"/>
    <w:rsid w:val="00F86348"/>
    <w:rsid w:val="00FB4213"/>
    <w:rsid w:val="00FC28C2"/>
    <w:rsid w:val="00FE63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FE2"/>
    <w:pPr>
      <w:spacing w:after="0" w:line="240" w:lineRule="auto"/>
    </w:pPr>
    <w:rPr>
      <w:sz w:val="24"/>
      <w:szCs w:val="24"/>
    </w:rPr>
  </w:style>
  <w:style w:type="paragraph" w:styleId="Heading1">
    <w:name w:val="heading 1"/>
    <w:basedOn w:val="Normal"/>
    <w:next w:val="Normal"/>
    <w:link w:val="Heading1Char"/>
    <w:uiPriority w:val="9"/>
    <w:qFormat/>
    <w:rsid w:val="00F359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359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359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359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359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359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35957"/>
    <w:pPr>
      <w:spacing w:before="240" w:after="60"/>
      <w:outlineLvl w:val="6"/>
    </w:pPr>
  </w:style>
  <w:style w:type="paragraph" w:styleId="Heading8">
    <w:name w:val="heading 8"/>
    <w:basedOn w:val="Normal"/>
    <w:next w:val="Normal"/>
    <w:link w:val="Heading8Char"/>
    <w:uiPriority w:val="9"/>
    <w:semiHidden/>
    <w:unhideWhenUsed/>
    <w:qFormat/>
    <w:rsid w:val="00F35957"/>
    <w:pPr>
      <w:spacing w:before="240" w:after="60"/>
      <w:outlineLvl w:val="7"/>
    </w:pPr>
    <w:rPr>
      <w:i/>
      <w:iCs/>
    </w:rPr>
  </w:style>
  <w:style w:type="paragraph" w:styleId="Heading9">
    <w:name w:val="heading 9"/>
    <w:basedOn w:val="Normal"/>
    <w:next w:val="Normal"/>
    <w:link w:val="Heading9Char"/>
    <w:uiPriority w:val="9"/>
    <w:semiHidden/>
    <w:unhideWhenUsed/>
    <w:qFormat/>
    <w:rsid w:val="00F359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9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359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359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35957"/>
    <w:rPr>
      <w:b/>
      <w:bCs/>
      <w:sz w:val="28"/>
      <w:szCs w:val="28"/>
    </w:rPr>
  </w:style>
  <w:style w:type="character" w:customStyle="1" w:styleId="Heading5Char">
    <w:name w:val="Heading 5 Char"/>
    <w:basedOn w:val="DefaultParagraphFont"/>
    <w:link w:val="Heading5"/>
    <w:uiPriority w:val="9"/>
    <w:semiHidden/>
    <w:rsid w:val="00F35957"/>
    <w:rPr>
      <w:b/>
      <w:bCs/>
      <w:i/>
      <w:iCs/>
      <w:sz w:val="26"/>
      <w:szCs w:val="26"/>
    </w:rPr>
  </w:style>
  <w:style w:type="character" w:customStyle="1" w:styleId="Heading6Char">
    <w:name w:val="Heading 6 Char"/>
    <w:basedOn w:val="DefaultParagraphFont"/>
    <w:link w:val="Heading6"/>
    <w:uiPriority w:val="9"/>
    <w:semiHidden/>
    <w:rsid w:val="00F35957"/>
    <w:rPr>
      <w:b/>
      <w:bCs/>
    </w:rPr>
  </w:style>
  <w:style w:type="character" w:customStyle="1" w:styleId="Heading7Char">
    <w:name w:val="Heading 7 Char"/>
    <w:basedOn w:val="DefaultParagraphFont"/>
    <w:link w:val="Heading7"/>
    <w:uiPriority w:val="9"/>
    <w:semiHidden/>
    <w:rsid w:val="00F35957"/>
    <w:rPr>
      <w:sz w:val="24"/>
      <w:szCs w:val="24"/>
    </w:rPr>
  </w:style>
  <w:style w:type="character" w:customStyle="1" w:styleId="Heading8Char">
    <w:name w:val="Heading 8 Char"/>
    <w:basedOn w:val="DefaultParagraphFont"/>
    <w:link w:val="Heading8"/>
    <w:uiPriority w:val="9"/>
    <w:semiHidden/>
    <w:rsid w:val="00F35957"/>
    <w:rPr>
      <w:i/>
      <w:iCs/>
      <w:sz w:val="24"/>
      <w:szCs w:val="24"/>
    </w:rPr>
  </w:style>
  <w:style w:type="character" w:customStyle="1" w:styleId="Heading9Char">
    <w:name w:val="Heading 9 Char"/>
    <w:basedOn w:val="DefaultParagraphFont"/>
    <w:link w:val="Heading9"/>
    <w:uiPriority w:val="9"/>
    <w:semiHidden/>
    <w:rsid w:val="00F35957"/>
    <w:rPr>
      <w:rFonts w:asciiTheme="majorHAnsi" w:eastAsiaTheme="majorEastAsia" w:hAnsiTheme="majorHAnsi"/>
    </w:rPr>
  </w:style>
  <w:style w:type="paragraph" w:styleId="Title">
    <w:name w:val="Title"/>
    <w:basedOn w:val="Normal"/>
    <w:next w:val="Normal"/>
    <w:link w:val="TitleChar"/>
    <w:uiPriority w:val="10"/>
    <w:qFormat/>
    <w:rsid w:val="00F359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359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359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35957"/>
    <w:rPr>
      <w:rFonts w:asciiTheme="majorHAnsi" w:eastAsiaTheme="majorEastAsia" w:hAnsiTheme="majorHAnsi"/>
      <w:sz w:val="24"/>
      <w:szCs w:val="24"/>
    </w:rPr>
  </w:style>
  <w:style w:type="character" w:styleId="Strong">
    <w:name w:val="Strong"/>
    <w:basedOn w:val="DefaultParagraphFont"/>
    <w:uiPriority w:val="22"/>
    <w:qFormat/>
    <w:rsid w:val="00F35957"/>
    <w:rPr>
      <w:b/>
      <w:bCs/>
    </w:rPr>
  </w:style>
  <w:style w:type="character" w:styleId="Emphasis">
    <w:name w:val="Emphasis"/>
    <w:basedOn w:val="DefaultParagraphFont"/>
    <w:uiPriority w:val="20"/>
    <w:qFormat/>
    <w:rsid w:val="00F35957"/>
    <w:rPr>
      <w:rFonts w:asciiTheme="minorHAnsi" w:hAnsiTheme="minorHAnsi"/>
      <w:b/>
      <w:i/>
      <w:iCs/>
    </w:rPr>
  </w:style>
  <w:style w:type="paragraph" w:styleId="NoSpacing">
    <w:name w:val="No Spacing"/>
    <w:basedOn w:val="Normal"/>
    <w:uiPriority w:val="1"/>
    <w:qFormat/>
    <w:rsid w:val="00F35957"/>
    <w:rPr>
      <w:szCs w:val="32"/>
    </w:rPr>
  </w:style>
  <w:style w:type="paragraph" w:styleId="ListParagraph">
    <w:name w:val="List Paragraph"/>
    <w:basedOn w:val="Normal"/>
    <w:uiPriority w:val="34"/>
    <w:qFormat/>
    <w:rsid w:val="00F35957"/>
    <w:pPr>
      <w:ind w:left="720"/>
      <w:contextualSpacing/>
    </w:pPr>
  </w:style>
  <w:style w:type="paragraph" w:styleId="Quote">
    <w:name w:val="Quote"/>
    <w:basedOn w:val="Normal"/>
    <w:next w:val="Normal"/>
    <w:link w:val="QuoteChar"/>
    <w:uiPriority w:val="29"/>
    <w:qFormat/>
    <w:rsid w:val="00F35957"/>
    <w:rPr>
      <w:i/>
    </w:rPr>
  </w:style>
  <w:style w:type="character" w:customStyle="1" w:styleId="QuoteChar">
    <w:name w:val="Quote Char"/>
    <w:basedOn w:val="DefaultParagraphFont"/>
    <w:link w:val="Quote"/>
    <w:uiPriority w:val="29"/>
    <w:rsid w:val="00F35957"/>
    <w:rPr>
      <w:i/>
      <w:sz w:val="24"/>
      <w:szCs w:val="24"/>
    </w:rPr>
  </w:style>
  <w:style w:type="paragraph" w:styleId="IntenseQuote">
    <w:name w:val="Intense Quote"/>
    <w:basedOn w:val="Normal"/>
    <w:next w:val="Normal"/>
    <w:link w:val="IntenseQuoteChar"/>
    <w:uiPriority w:val="30"/>
    <w:qFormat/>
    <w:rsid w:val="00F35957"/>
    <w:pPr>
      <w:ind w:left="720" w:right="720"/>
    </w:pPr>
    <w:rPr>
      <w:b/>
      <w:i/>
      <w:szCs w:val="22"/>
    </w:rPr>
  </w:style>
  <w:style w:type="character" w:customStyle="1" w:styleId="IntenseQuoteChar">
    <w:name w:val="Intense Quote Char"/>
    <w:basedOn w:val="DefaultParagraphFont"/>
    <w:link w:val="IntenseQuote"/>
    <w:uiPriority w:val="30"/>
    <w:rsid w:val="00F35957"/>
    <w:rPr>
      <w:b/>
      <w:i/>
      <w:sz w:val="24"/>
    </w:rPr>
  </w:style>
  <w:style w:type="character" w:styleId="SubtleEmphasis">
    <w:name w:val="Subtle Emphasis"/>
    <w:uiPriority w:val="19"/>
    <w:qFormat/>
    <w:rsid w:val="00F35957"/>
    <w:rPr>
      <w:i/>
      <w:color w:val="5A5A5A" w:themeColor="text1" w:themeTint="A5"/>
    </w:rPr>
  </w:style>
  <w:style w:type="character" w:styleId="IntenseEmphasis">
    <w:name w:val="Intense Emphasis"/>
    <w:basedOn w:val="DefaultParagraphFont"/>
    <w:uiPriority w:val="21"/>
    <w:qFormat/>
    <w:rsid w:val="00F35957"/>
    <w:rPr>
      <w:b/>
      <w:i/>
      <w:sz w:val="24"/>
      <w:szCs w:val="24"/>
      <w:u w:val="single"/>
    </w:rPr>
  </w:style>
  <w:style w:type="character" w:styleId="SubtleReference">
    <w:name w:val="Subtle Reference"/>
    <w:basedOn w:val="DefaultParagraphFont"/>
    <w:uiPriority w:val="31"/>
    <w:qFormat/>
    <w:rsid w:val="00F35957"/>
    <w:rPr>
      <w:sz w:val="24"/>
      <w:szCs w:val="24"/>
      <w:u w:val="single"/>
    </w:rPr>
  </w:style>
  <w:style w:type="character" w:styleId="IntenseReference">
    <w:name w:val="Intense Reference"/>
    <w:basedOn w:val="DefaultParagraphFont"/>
    <w:uiPriority w:val="32"/>
    <w:qFormat/>
    <w:rsid w:val="00F35957"/>
    <w:rPr>
      <w:b/>
      <w:sz w:val="24"/>
      <w:u w:val="single"/>
    </w:rPr>
  </w:style>
  <w:style w:type="character" w:styleId="BookTitle">
    <w:name w:val="Book Title"/>
    <w:basedOn w:val="DefaultParagraphFont"/>
    <w:uiPriority w:val="33"/>
    <w:qFormat/>
    <w:rsid w:val="00F359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35957"/>
    <w:pPr>
      <w:outlineLvl w:val="9"/>
    </w:pPr>
  </w:style>
</w:styles>
</file>

<file path=word/webSettings.xml><?xml version="1.0" encoding="utf-8"?>
<w:webSettings xmlns:r="http://schemas.openxmlformats.org/officeDocument/2006/relationships" xmlns:w="http://schemas.openxmlformats.org/wordprocessingml/2006/main">
  <w:divs>
    <w:div w:id="180750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4677</Words>
  <Characters>26663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Diana</cp:lastModifiedBy>
  <cp:revision>10</cp:revision>
  <dcterms:created xsi:type="dcterms:W3CDTF">2016-01-21T15:32:00Z</dcterms:created>
  <dcterms:modified xsi:type="dcterms:W3CDTF">2016-01-22T13:53:00Z</dcterms:modified>
</cp:coreProperties>
</file>